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50498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DC5E7A" w:rsidRDefault="00F36D09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ПРОИЗВОДСТВЕННОЙ</w:t>
      </w:r>
      <w:r w:rsidR="00F7451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ПРАКТИКИ </w:t>
      </w:r>
    </w:p>
    <w:p w:rsidR="005C31A3" w:rsidRPr="00DC5E7A" w:rsidRDefault="00F36D09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</w:t>
      </w:r>
      <w:r w:rsidR="005C31A3"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П.0</w:t>
      </w:r>
      <w:r w:rsidR="008A6210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3</w:t>
      </w:r>
      <w:r w:rsidR="00DC5E7A" w:rsidRPr="00DC5E7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/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</w:t>
      </w:r>
      <w:r w:rsidR="00DC5E7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П.04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A6210" w:rsidRPr="00DC5E7A" w:rsidRDefault="008A6210" w:rsidP="008A6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40"/>
          <w:szCs w:val="40"/>
        </w:rPr>
      </w:pPr>
      <w:r w:rsidRPr="00DC5E7A">
        <w:rPr>
          <w:rFonts w:ascii="Times New Roman" w:hAnsi="Times New Roman"/>
          <w:b/>
          <w:smallCaps/>
          <w:spacing w:val="20"/>
          <w:sz w:val="40"/>
          <w:szCs w:val="40"/>
        </w:rPr>
        <w:t xml:space="preserve">ПМ.03 </w:t>
      </w:r>
      <w:r w:rsidR="00DC5E7A" w:rsidRPr="00DC5E7A">
        <w:rPr>
          <w:rFonts w:ascii="Times New Roman" w:hAnsi="Times New Roman"/>
          <w:b/>
          <w:smallCaps/>
          <w:spacing w:val="20"/>
          <w:sz w:val="40"/>
          <w:szCs w:val="40"/>
        </w:rPr>
        <w:t>ПРЕДОСТАВЛЕНИЕ ТУРОПЕРАТОРСКИХ УСЛУГ/</w:t>
      </w:r>
      <w:r w:rsidR="00DC5E7A">
        <w:rPr>
          <w:rFonts w:ascii="Times New Roman" w:hAnsi="Times New Roman"/>
          <w:b/>
          <w:smallCaps/>
          <w:spacing w:val="20"/>
          <w:sz w:val="40"/>
          <w:szCs w:val="40"/>
        </w:rPr>
        <w:t xml:space="preserve"> ПМ.04 УПРАВЛЕНИЕ ФУНКЦИОНАЛЬНЫМ ПОДРАЗДЕЛЕНИЕМ ОРГАНИЗАЦИИ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</w:t>
      </w:r>
      <w:r w:rsidR="00DC5E7A">
        <w:rPr>
          <w:rFonts w:ascii="Times New Roman" w:hAnsi="Times New Roman"/>
          <w:b/>
          <w:sz w:val="36"/>
          <w:szCs w:val="36"/>
        </w:rPr>
        <w:t>0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="00DC5E7A">
        <w:rPr>
          <w:rFonts w:ascii="Times New Roman" w:hAnsi="Times New Roman"/>
          <w:b/>
          <w:sz w:val="36"/>
          <w:szCs w:val="36"/>
        </w:rPr>
        <w:t>Туризм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5C7E3F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788" w:type="pct"/>
        <w:tblInd w:w="-1026" w:type="dxa"/>
        <w:tblLook w:val="01E0" w:firstRow="1" w:lastRow="1" w:firstColumn="1" w:lastColumn="1" w:noHBand="0" w:noVBand="0"/>
      </w:tblPr>
      <w:tblGrid>
        <w:gridCol w:w="4819"/>
        <w:gridCol w:w="3262"/>
        <w:gridCol w:w="2998"/>
      </w:tblGrid>
      <w:tr w:rsidR="00ED0D78" w:rsidRPr="00ED0D78" w:rsidTr="00397305">
        <w:trPr>
          <w:trHeight w:val="2153"/>
        </w:trPr>
        <w:tc>
          <w:tcPr>
            <w:tcW w:w="2175" w:type="pct"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397305" w:rsidRPr="00F90625" w:rsidRDefault="00ED0D78" w:rsidP="00397305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цикловой комиссии </w:t>
            </w:r>
            <w:r w:rsidR="00397305" w:rsidRPr="00F90625">
              <w:rPr>
                <w:rFonts w:ascii="Times New Roman" w:eastAsia="Calibri" w:hAnsi="Times New Roman"/>
                <w:sz w:val="24"/>
                <w:szCs w:val="24"/>
              </w:rPr>
              <w:t>общепрофессиональных дисциплин и профессиональных модулей специальностей, 08.02.07, 08.02.11</w:t>
            </w:r>
            <w:r w:rsidR="005C7E3F">
              <w:rPr>
                <w:rFonts w:ascii="Times New Roman" w:eastAsia="Calibri" w:hAnsi="Times New Roman"/>
                <w:sz w:val="24"/>
                <w:szCs w:val="24"/>
              </w:rPr>
              <w:t>, 43.02.10, 43.02.14</w:t>
            </w:r>
            <w:r w:rsidR="00397305" w:rsidRPr="00F90625">
              <w:rPr>
                <w:rFonts w:ascii="Times New Roman" w:eastAsia="Calibri" w:hAnsi="Times New Roman"/>
                <w:sz w:val="24"/>
                <w:szCs w:val="24"/>
              </w:rPr>
              <w:t xml:space="preserve"> и ППКРС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="005C7E3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28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8A621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D0D78" w:rsidRPr="00ED0D78" w:rsidRDefault="00ED0D78" w:rsidP="00ED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72" w:type="pct"/>
            <w:hideMark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  <w:t>рекомендована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утверждению Педагогическим советом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="005C7E3F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1</w:t>
            </w:r>
          </w:p>
          <w:p w:rsidR="00ED0D78" w:rsidRPr="00ED0D78" w:rsidRDefault="005C7E3F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 «31»  августа  </w:t>
            </w:r>
            <w:r w:rsidR="00ED0D78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20</w:t>
            </w:r>
            <w:r w:rsidR="008A621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="0039730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ED0D78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</w:tc>
        <w:tc>
          <w:tcPr>
            <w:tcW w:w="1353" w:type="pct"/>
            <w:hideMark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УТВЕРЖДАЮ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Директор колледжа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</w:t>
            </w:r>
            <w:r w:rsidR="008A621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</w:p>
    <w:p w:rsidR="00397305" w:rsidRPr="008A6210" w:rsidRDefault="00397305" w:rsidP="00DC5E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210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F36D09">
        <w:rPr>
          <w:rFonts w:ascii="Times New Roman" w:hAnsi="Times New Roman" w:cs="Times New Roman"/>
          <w:sz w:val="24"/>
          <w:szCs w:val="24"/>
        </w:rPr>
        <w:t>производственной</w:t>
      </w:r>
      <w:r w:rsidRPr="008A6210">
        <w:rPr>
          <w:rFonts w:ascii="Times New Roman" w:hAnsi="Times New Roman" w:cs="Times New Roman"/>
          <w:sz w:val="24"/>
          <w:szCs w:val="24"/>
        </w:rPr>
        <w:t xml:space="preserve"> практики </w:t>
      </w:r>
      <w:r w:rsidR="00DC5E7A" w:rsidRPr="00DC5E7A">
        <w:rPr>
          <w:rFonts w:ascii="Times New Roman" w:hAnsi="Times New Roman"/>
          <w:smallCaps/>
          <w:spacing w:val="20"/>
          <w:sz w:val="24"/>
          <w:szCs w:val="24"/>
        </w:rPr>
        <w:t>ПМ.03 ПРЕДОСТАВЛЕНИЕ ТУРОПЕРАТОРСКИХ УСЛУГ/ ПМ.04 УПРАВЛЕНИЕ ФУНКЦИОНАЛЬНЫМ ПОДРАЗДЕЛЕНИЕМ ОРГАНИЗАЦИИ</w:t>
      </w:r>
      <w:r w:rsidR="00DC5E7A">
        <w:rPr>
          <w:rFonts w:ascii="Times New Roman" w:hAnsi="Times New Roman"/>
          <w:smallCaps/>
          <w:spacing w:val="20"/>
          <w:sz w:val="24"/>
          <w:szCs w:val="24"/>
        </w:rPr>
        <w:t xml:space="preserve"> </w:t>
      </w:r>
      <w:r w:rsidRPr="008A6210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</w:t>
      </w:r>
      <w:r w:rsidR="00DC5E7A">
        <w:rPr>
          <w:rFonts w:ascii="Times New Roman" w:hAnsi="Times New Roman"/>
          <w:sz w:val="24"/>
          <w:szCs w:val="24"/>
          <w:u w:val="single"/>
        </w:rPr>
        <w:t>0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C5E7A">
        <w:rPr>
          <w:rFonts w:ascii="Times New Roman" w:hAnsi="Times New Roman"/>
          <w:sz w:val="24"/>
          <w:szCs w:val="24"/>
          <w:u w:val="single"/>
        </w:rPr>
        <w:t>Туризм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Pr="00F20431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ОГБПОУ «Смоленский строительный колледж»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Савченкова Любовь Ильинична </w:t>
      </w:r>
      <w:r w:rsidRPr="00F20431">
        <w:rPr>
          <w:rFonts w:ascii="Times New Roman" w:hAnsi="Times New Roman"/>
          <w:sz w:val="24"/>
          <w:szCs w:val="24"/>
        </w:rPr>
        <w:t xml:space="preserve"> – преподаватель общепрофессиональных </w:t>
      </w:r>
      <w:r>
        <w:rPr>
          <w:rFonts w:ascii="Times New Roman" w:hAnsi="Times New Roman"/>
          <w:sz w:val="24"/>
          <w:szCs w:val="24"/>
        </w:rPr>
        <w:t>дисциплин;</w:t>
      </w:r>
    </w:p>
    <w:p w:rsidR="00397305" w:rsidRPr="00F20431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D1193A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D1193A" w:rsidP="008D21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EB2A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B2A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397305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8A6210" w:rsidRPr="00216DFC" w:rsidRDefault="00216DFC" w:rsidP="008A621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mallCaps/>
          <w:spacing w:val="20"/>
          <w:sz w:val="24"/>
          <w:szCs w:val="24"/>
        </w:rPr>
      </w:pPr>
      <w:r w:rsidRPr="00216DFC">
        <w:rPr>
          <w:rFonts w:ascii="Times New Roman" w:hAnsi="Times New Roman"/>
          <w:b/>
          <w:smallCaps/>
          <w:spacing w:val="20"/>
          <w:sz w:val="24"/>
          <w:szCs w:val="24"/>
        </w:rPr>
        <w:t>ПМ.03 ПРЕДОСТАВЛЕНИЕ ТУРОПЕРАТОРСКИХ УСЛУГ/ ПМ.04 УПРАВЛЕНИЕ ФУНКЦИОНАЛЬНЫМ ПОДРАЗДЕЛЕНИЕМ ОРГАНИЗАЦИИ</w:t>
      </w:r>
    </w:p>
    <w:p w:rsidR="00216DFC" w:rsidRPr="008A6210" w:rsidRDefault="00216DFC" w:rsidP="008A62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</w:t>
      </w:r>
      <w:r w:rsidR="00216DFC">
        <w:rPr>
          <w:rFonts w:ascii="Times New Roman" w:hAnsi="Times New Roman"/>
          <w:sz w:val="24"/>
          <w:szCs w:val="24"/>
          <w:u w:val="single"/>
        </w:rPr>
        <w:t>0</w:t>
      </w:r>
      <w:r w:rsidRPr="0039730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16DFC">
        <w:rPr>
          <w:rFonts w:ascii="Times New Roman" w:hAnsi="Times New Roman"/>
          <w:sz w:val="24"/>
          <w:szCs w:val="24"/>
          <w:u w:val="single"/>
        </w:rPr>
        <w:t>Туризм</w:t>
      </w:r>
      <w:r w:rsidRPr="00397305">
        <w:rPr>
          <w:rStyle w:val="2"/>
          <w:sz w:val="24"/>
          <w:szCs w:val="24"/>
          <w:u w:val="single"/>
        </w:rPr>
        <w:t>.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F36D09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</w:t>
      </w:r>
      <w:r w:rsidR="00C46815">
        <w:rPr>
          <w:rFonts w:ascii="Times New Roman" w:hAnsi="Times New Roman" w:cs="Times New Roman"/>
          <w:sz w:val="24"/>
          <w:szCs w:val="24"/>
        </w:rPr>
        <w:t xml:space="preserve"> практика 0</w:t>
      </w:r>
      <w:r w:rsidR="008A6210">
        <w:rPr>
          <w:rFonts w:ascii="Times New Roman" w:hAnsi="Times New Roman" w:cs="Times New Roman"/>
          <w:sz w:val="24"/>
          <w:szCs w:val="24"/>
        </w:rPr>
        <w:t>3</w:t>
      </w:r>
      <w:r w:rsidR="00216DFC" w:rsidRPr="00216DFC">
        <w:rPr>
          <w:rFonts w:ascii="Times New Roman" w:hAnsi="Times New Roman" w:cs="Times New Roman"/>
          <w:sz w:val="24"/>
          <w:szCs w:val="24"/>
        </w:rPr>
        <w:t>/</w:t>
      </w:r>
      <w:r w:rsidR="00216DFC">
        <w:rPr>
          <w:rFonts w:ascii="Times New Roman" w:hAnsi="Times New Roman" w:cs="Times New Roman"/>
          <w:sz w:val="24"/>
          <w:szCs w:val="24"/>
        </w:rPr>
        <w:t>04</w:t>
      </w:r>
      <w:r w:rsidR="00C46815">
        <w:rPr>
          <w:rFonts w:ascii="Times New Roman" w:hAnsi="Times New Roman" w:cs="Times New Roman"/>
          <w:sz w:val="24"/>
          <w:szCs w:val="24"/>
        </w:rPr>
        <w:t xml:space="preserve"> относится к профессиональному учебному циклу. Входит в профессиональны</w:t>
      </w:r>
      <w:r w:rsidR="00216DFC">
        <w:rPr>
          <w:rFonts w:ascii="Times New Roman" w:hAnsi="Times New Roman" w:cs="Times New Roman"/>
          <w:sz w:val="24"/>
          <w:szCs w:val="24"/>
        </w:rPr>
        <w:t>е</w:t>
      </w:r>
      <w:r w:rsidR="00C46815">
        <w:rPr>
          <w:rFonts w:ascii="Times New Roman" w:hAnsi="Times New Roman" w:cs="Times New Roman"/>
          <w:sz w:val="24"/>
          <w:szCs w:val="24"/>
        </w:rPr>
        <w:t xml:space="preserve"> модул</w:t>
      </w:r>
      <w:r w:rsidR="00216DFC">
        <w:rPr>
          <w:rFonts w:ascii="Times New Roman" w:hAnsi="Times New Roman" w:cs="Times New Roman"/>
          <w:sz w:val="24"/>
          <w:szCs w:val="24"/>
        </w:rPr>
        <w:t>и</w:t>
      </w:r>
      <w:r w:rsidR="00C46815">
        <w:rPr>
          <w:rFonts w:ascii="Times New Roman" w:hAnsi="Times New Roman" w:cs="Times New Roman"/>
          <w:sz w:val="24"/>
          <w:szCs w:val="24"/>
        </w:rPr>
        <w:t xml:space="preserve"> </w:t>
      </w:r>
      <w:r w:rsidR="00216DFC" w:rsidRPr="00DC5E7A">
        <w:rPr>
          <w:rFonts w:ascii="Times New Roman" w:hAnsi="Times New Roman"/>
          <w:smallCaps/>
          <w:spacing w:val="20"/>
          <w:sz w:val="24"/>
          <w:szCs w:val="24"/>
        </w:rPr>
        <w:t>ПМ.03 ПРЕДОСТАВЛЕНИЕ ТУРОПЕРАТОРСКИХ УСЛУГ/ ПМ.04 УПРАВЛЕНИЕ ФУНКЦИОНАЛЬНЫМ ПОДРАЗДЕЛЕНИЕМ ОРГАНИЗАЦИИ</w:t>
      </w:r>
      <w:r w:rsidR="00216DFC">
        <w:rPr>
          <w:rFonts w:ascii="Times New Roman" w:hAnsi="Times New Roman"/>
          <w:smallCaps/>
          <w:spacing w:val="20"/>
          <w:sz w:val="24"/>
          <w:szCs w:val="24"/>
        </w:rPr>
        <w:t>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02739F" w:rsidRDefault="00C46815" w:rsidP="0002739F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02739F" w:rsidRDefault="00F36D09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Цель </w:t>
      </w:r>
      <w:r w:rsidR="00C46815" w:rsidRPr="001C63F7">
        <w:rPr>
          <w:rFonts w:ascii="Times New Roman" w:hAnsi="Times New Roman" w:cs="Times New Roman"/>
          <w:b/>
          <w:bCs/>
          <w:sz w:val="24"/>
          <w:szCs w:val="24"/>
        </w:rPr>
        <w:t>практики:</w:t>
      </w:r>
      <w:r w:rsidR="00C46815"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="00C46815" w:rsidRPr="001C63F7">
        <w:rPr>
          <w:rFonts w:ascii="Times New Roman" w:hAnsi="Times New Roman" w:cs="Times New Roman"/>
          <w:sz w:val="24"/>
          <w:szCs w:val="24"/>
        </w:rPr>
        <w:t>формирование у обучающихся практических умений / опыта деятельности в рамках</w:t>
      </w:r>
      <w:r w:rsidR="00C46815" w:rsidRPr="00C468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16DFC" w:rsidRPr="00DC5E7A">
        <w:rPr>
          <w:rFonts w:ascii="Times New Roman" w:hAnsi="Times New Roman"/>
          <w:smallCaps/>
          <w:spacing w:val="20"/>
          <w:sz w:val="24"/>
          <w:szCs w:val="24"/>
        </w:rPr>
        <w:t>ПМ.03 ПРЕДОСТАВЛЕНИЕ ТУРОПЕРАТОРСКИХ УСЛУГ/ ПМ.04 УПРАВЛЕНИЕ ФУНКЦИОНАЛЬНЫМ ПОДРАЗДЕЛЕНИЕМ ОРГАНИЗАЦИИ</w:t>
      </w:r>
      <w:r w:rsidR="00216DFC">
        <w:rPr>
          <w:rFonts w:ascii="Times New Roman" w:hAnsi="Times New Roman"/>
          <w:smallCaps/>
          <w:spacing w:val="20"/>
          <w:sz w:val="24"/>
          <w:szCs w:val="24"/>
        </w:rPr>
        <w:t xml:space="preserve"> </w:t>
      </w:r>
      <w:r w:rsidR="001863E7">
        <w:rPr>
          <w:rFonts w:ascii="Times New Roman" w:hAnsi="Times New Roman" w:cs="Times New Roman"/>
          <w:sz w:val="24"/>
          <w:szCs w:val="24"/>
        </w:rPr>
        <w:t>д</w:t>
      </w:r>
      <w:r w:rsidR="001C63F7">
        <w:rPr>
          <w:rFonts w:ascii="Times New Roman" w:hAnsi="Times New Roman" w:cs="Times New Roman"/>
          <w:sz w:val="24"/>
          <w:szCs w:val="24"/>
        </w:rPr>
        <w:t xml:space="preserve">ля </w:t>
      </w:r>
      <w:r w:rsidR="001863E7">
        <w:rPr>
          <w:rFonts w:ascii="Times New Roman" w:hAnsi="Times New Roman" w:cs="Times New Roman"/>
          <w:sz w:val="24"/>
          <w:szCs w:val="24"/>
        </w:rPr>
        <w:t>специальности</w:t>
      </w:r>
      <w:r w:rsidR="001C63F7">
        <w:rPr>
          <w:rFonts w:ascii="Times New Roman" w:hAnsi="Times New Roman" w:cs="Times New Roman"/>
          <w:sz w:val="24"/>
          <w:szCs w:val="24"/>
        </w:rPr>
        <w:t xml:space="preserve"> </w:t>
      </w:r>
      <w:r w:rsidR="001863E7" w:rsidRPr="00397305">
        <w:rPr>
          <w:rFonts w:ascii="Times New Roman" w:hAnsi="Times New Roman"/>
          <w:sz w:val="24"/>
          <w:szCs w:val="24"/>
          <w:u w:val="single"/>
        </w:rPr>
        <w:t>43.02.1</w:t>
      </w:r>
      <w:r w:rsidR="00216DFC">
        <w:rPr>
          <w:rFonts w:ascii="Times New Roman" w:hAnsi="Times New Roman"/>
          <w:sz w:val="24"/>
          <w:szCs w:val="24"/>
          <w:u w:val="single"/>
        </w:rPr>
        <w:t>0</w:t>
      </w:r>
      <w:r w:rsidR="001863E7" w:rsidRPr="00397305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16DFC">
        <w:rPr>
          <w:rFonts w:ascii="Times New Roman" w:hAnsi="Times New Roman"/>
          <w:sz w:val="24"/>
          <w:szCs w:val="24"/>
          <w:u w:val="single"/>
        </w:rPr>
        <w:t>Туризм</w:t>
      </w:r>
      <w:r w:rsidR="00C46815" w:rsidRPr="00C4681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216DFC" w:rsidRPr="00A403A5" w:rsidRDefault="00216DFC" w:rsidP="00216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A403A5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216DFC" w:rsidRPr="00A403A5" w:rsidRDefault="00216DFC" w:rsidP="00216D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проведения маркетинговых исследований и создания базы данных по туристским продуктам;</w:t>
      </w:r>
    </w:p>
    <w:p w:rsidR="00216DFC" w:rsidRPr="00A403A5" w:rsidRDefault="00216DFC" w:rsidP="00216D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планирования программ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турпоездок</w:t>
      </w:r>
      <w:proofErr w:type="spellEnd"/>
      <w:r w:rsidRPr="00A403A5">
        <w:rPr>
          <w:rFonts w:ascii="Times New Roman" w:hAnsi="Times New Roman"/>
          <w:sz w:val="24"/>
          <w:szCs w:val="24"/>
        </w:rPr>
        <w:t>, составления программ тура и турпакета;</w:t>
      </w:r>
    </w:p>
    <w:p w:rsidR="00216DFC" w:rsidRPr="00A403A5" w:rsidRDefault="00216DFC" w:rsidP="00216D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предоставления сопутствующих услуг;</w:t>
      </w:r>
    </w:p>
    <w:p w:rsidR="00216DFC" w:rsidRPr="00A403A5" w:rsidRDefault="00216DFC" w:rsidP="00216D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расчета себестоимости услуг, включенных в состав тура, и определения цены турпродукта;</w:t>
      </w:r>
    </w:p>
    <w:p w:rsidR="00216DFC" w:rsidRPr="00A403A5" w:rsidRDefault="00216DFC" w:rsidP="00216D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взаимодействия с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турагентами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 по реализации турпродукта;</w:t>
      </w:r>
    </w:p>
    <w:p w:rsidR="00216DFC" w:rsidRPr="00A403A5" w:rsidRDefault="00216DFC" w:rsidP="00216D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работы с российскими и иностранными клиентами и агентами по продвижению турпродукта на рынке туристских услуг;</w:t>
      </w:r>
    </w:p>
    <w:p w:rsidR="00216DFC" w:rsidRDefault="00216DFC" w:rsidP="00216DFC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планирования рекламной кампании, проведения презентаций, включая работу на специализированных выставках;</w:t>
      </w:r>
    </w:p>
    <w:p w:rsidR="002E0728" w:rsidRPr="002E0728" w:rsidRDefault="002E0728" w:rsidP="002E072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728">
        <w:rPr>
          <w:rFonts w:ascii="Times New Roman" w:hAnsi="Times New Roman"/>
          <w:sz w:val="24"/>
          <w:szCs w:val="24"/>
        </w:rPr>
        <w:t>сбора информации о деятельности организации и отдельных ее подразделений;</w:t>
      </w:r>
    </w:p>
    <w:p w:rsidR="0002739F" w:rsidRDefault="002E0728" w:rsidP="002E072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728">
        <w:rPr>
          <w:rFonts w:ascii="Times New Roman" w:hAnsi="Times New Roman"/>
          <w:sz w:val="24"/>
          <w:szCs w:val="24"/>
        </w:rPr>
        <w:t>составления</w:t>
      </w:r>
      <w:r w:rsidR="0002739F">
        <w:rPr>
          <w:rFonts w:ascii="Times New Roman" w:hAnsi="Times New Roman"/>
          <w:sz w:val="24"/>
          <w:szCs w:val="24"/>
        </w:rPr>
        <w:t xml:space="preserve"> плана работы подразделения;</w:t>
      </w:r>
    </w:p>
    <w:p w:rsidR="0002739F" w:rsidRDefault="002E0728" w:rsidP="002E072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728">
        <w:rPr>
          <w:rFonts w:ascii="Times New Roman" w:hAnsi="Times New Roman"/>
          <w:sz w:val="24"/>
          <w:szCs w:val="24"/>
        </w:rPr>
        <w:t>провед</w:t>
      </w:r>
      <w:r w:rsidR="0002739F">
        <w:rPr>
          <w:rFonts w:ascii="Times New Roman" w:hAnsi="Times New Roman"/>
          <w:sz w:val="24"/>
          <w:szCs w:val="24"/>
        </w:rPr>
        <w:t>ения инструктажа работников;</w:t>
      </w:r>
    </w:p>
    <w:p w:rsidR="0002739F" w:rsidRDefault="002E0728" w:rsidP="002E072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728">
        <w:rPr>
          <w:rFonts w:ascii="Times New Roman" w:hAnsi="Times New Roman"/>
          <w:sz w:val="24"/>
          <w:szCs w:val="24"/>
        </w:rPr>
        <w:t>контрол</w:t>
      </w:r>
      <w:r w:rsidR="0002739F">
        <w:rPr>
          <w:rFonts w:ascii="Times New Roman" w:hAnsi="Times New Roman"/>
          <w:sz w:val="24"/>
          <w:szCs w:val="24"/>
        </w:rPr>
        <w:t>я качества работы персонала;</w:t>
      </w:r>
    </w:p>
    <w:p w:rsidR="0002739F" w:rsidRDefault="002E0728" w:rsidP="002E072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728">
        <w:rPr>
          <w:rFonts w:ascii="Times New Roman" w:hAnsi="Times New Roman"/>
          <w:sz w:val="24"/>
          <w:szCs w:val="24"/>
        </w:rPr>
        <w:t>составления  отчетно-плановой  документации  о</w:t>
      </w:r>
      <w:r w:rsidR="0002739F">
        <w:rPr>
          <w:rFonts w:ascii="Times New Roman" w:hAnsi="Times New Roman"/>
          <w:sz w:val="24"/>
          <w:szCs w:val="24"/>
        </w:rPr>
        <w:t xml:space="preserve">  деятельности подразделения; </w:t>
      </w:r>
    </w:p>
    <w:p w:rsidR="0002739F" w:rsidRDefault="0002739F" w:rsidP="002E072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проведения презентаций; </w:t>
      </w:r>
    </w:p>
    <w:p w:rsidR="002E0728" w:rsidRPr="00A403A5" w:rsidRDefault="002E0728" w:rsidP="002E0728">
      <w:pPr>
        <w:numPr>
          <w:ilvl w:val="0"/>
          <w:numId w:val="4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0728">
        <w:rPr>
          <w:rFonts w:ascii="Times New Roman" w:hAnsi="Times New Roman"/>
          <w:sz w:val="24"/>
          <w:szCs w:val="24"/>
        </w:rPr>
        <w:t>расчёта основных финансовых показателей деятельности орг</w:t>
      </w:r>
      <w:r w:rsidR="0002739F">
        <w:rPr>
          <w:rFonts w:ascii="Times New Roman" w:hAnsi="Times New Roman"/>
          <w:sz w:val="24"/>
          <w:szCs w:val="24"/>
        </w:rPr>
        <w:t>анизации (подразделения).</w:t>
      </w:r>
    </w:p>
    <w:p w:rsidR="00216DFC" w:rsidRPr="00A403A5" w:rsidRDefault="00216DFC" w:rsidP="00216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A403A5">
        <w:rPr>
          <w:rFonts w:ascii="Times New Roman" w:hAnsi="Times New Roman"/>
          <w:b/>
          <w:sz w:val="24"/>
          <w:szCs w:val="24"/>
        </w:rPr>
        <w:t>уметь: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осуществлять маркетинговые исследования, использовать их результаты при создании туристского продукта и для переговоров с турагентствами;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проводить анализ деятельности других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туркомпаний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lastRenderedPageBreak/>
        <w:t>работать на специализированных выставках с целью организации презентаций, распространения рекламных материалов и сбора информации;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обрабатывать информацию и анализировать результаты;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налаживать контакты с торговыми представительствами других регионов и стран;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с запросами клиентов, в том числе и иностранных;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с информационными и справочными материалами;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составлять программы туров для российских и зарубежных клиентов;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составлять турпакеты с использованием иностранного языка;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оформлять документы для консульств, оформлять регистрацию иностранным гражданам;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оформлять страховые полисы;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вести документооборот с использованием информационных технологий;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анализировать и решать проблемы, возникающие во время тура, принимать меры по устранению причин, повлекших возникновение проблемы;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рассчитывать стоимость проживания, питания, транспортного и экскурсионного обслуживания;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рассчитывать себестоимость турпакета и определять цену турпродукта;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с агентскими договорами;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использовать каталоги и ценовые приложения;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консультировать партнеров по турпродуктам, оказывать помощь в продвижении и реализации турпродукта;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работать с заявками на бронирование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туруслуг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предоставлять информацию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турагентам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 по рекламным турам;</w:t>
      </w:r>
    </w:p>
    <w:p w:rsidR="00216DFC" w:rsidRPr="00A403A5" w:rsidRDefault="00216DFC" w:rsidP="00216DFC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использовать различные методы поощрения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турагентов</w:t>
      </w:r>
      <w:proofErr w:type="spellEnd"/>
      <w:r w:rsidRPr="00A403A5">
        <w:rPr>
          <w:rFonts w:ascii="Times New Roman" w:hAnsi="Times New Roman"/>
          <w:sz w:val="24"/>
          <w:szCs w:val="24"/>
        </w:rPr>
        <w:t>, рассчитывать для них комиссионное вознаграждение;</w:t>
      </w:r>
    </w:p>
    <w:p w:rsidR="0002739F" w:rsidRDefault="00216DFC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использовать эффективные методы общения с клиентами на русском и иностранном языках;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собирать информацию о работе организации и отдельных её подразделений;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 xml:space="preserve">использовать различные методы принятия решений; 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 xml:space="preserve">составлять план работы подразделения; 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 xml:space="preserve">организовывать и проводить деловые совещания, собрания, круглые столы, рабочие группы; 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 xml:space="preserve">работать в команде и </w:t>
      </w:r>
      <w:r>
        <w:rPr>
          <w:rFonts w:ascii="Times New Roman" w:hAnsi="Times New Roman"/>
          <w:sz w:val="24"/>
          <w:szCs w:val="24"/>
        </w:rPr>
        <w:t>осуществлять лидерские функции,</w:t>
      </w:r>
      <w:r w:rsidRPr="0002739F">
        <w:rPr>
          <w:rFonts w:ascii="Times New Roman" w:hAnsi="Times New Roman"/>
          <w:sz w:val="24"/>
          <w:szCs w:val="24"/>
        </w:rPr>
        <w:t xml:space="preserve"> осуществлять эффективное общение;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про</w:t>
      </w:r>
      <w:r>
        <w:rPr>
          <w:rFonts w:ascii="Times New Roman" w:hAnsi="Times New Roman"/>
          <w:sz w:val="24"/>
          <w:szCs w:val="24"/>
        </w:rPr>
        <w:t>водить инструктаж работников;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контролировать качество работы персонала;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контролировать технические и санитарные условия в офисе;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 xml:space="preserve">управлять конфликтами; 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работать и организовывать работу с офисной техникой;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пользоваться  стандартным  программным,  обеспечением для организации делопроизводства;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оформлять отчётно-плановую документацию по работе подразделения;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проводить презентации;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рассчитывать основные финансовые показатели работы организации (подразделения) (себестоимость услуг, базовые налоги, финансовый результат деятельности организации, порог рентабельности);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собирать информацию о качестве работы подразделения;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оценивать и анализировать качество работы подразделения;</w:t>
      </w:r>
    </w:p>
    <w:p w:rsid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разрабатывать меры по повышению эффективности </w:t>
      </w:r>
      <w:r w:rsidRPr="0002739F">
        <w:rPr>
          <w:rFonts w:ascii="Times New Roman" w:hAnsi="Times New Roman"/>
          <w:sz w:val="24"/>
          <w:szCs w:val="24"/>
        </w:rPr>
        <w:t>работы подразделения;</w:t>
      </w:r>
    </w:p>
    <w:p w:rsidR="0002739F" w:rsidRPr="0002739F" w:rsidRDefault="0002739F" w:rsidP="0002739F">
      <w:pPr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/>
          <w:sz w:val="24"/>
          <w:szCs w:val="24"/>
        </w:rPr>
        <w:t>внедрять инновационные методы работы.</w:t>
      </w:r>
    </w:p>
    <w:p w:rsidR="00216DFC" w:rsidRPr="00A403A5" w:rsidRDefault="00216DFC" w:rsidP="00216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A403A5">
        <w:rPr>
          <w:rFonts w:ascii="Times New Roman" w:hAnsi="Times New Roman"/>
          <w:b/>
          <w:sz w:val="24"/>
          <w:szCs w:val="24"/>
        </w:rPr>
        <w:t>знать: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виды рекламного продукта;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правила работы на выставках, методы анализа результатов деятельности на выставках;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способы обработки статистических данных;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методы работы с базами данных;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работы со справочными и информационными материалами по страноведению и регионоведению, местам и видам размещения и питания, экскурсионным объектам и транспорту;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планирование программ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турпоездок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основные правила и методику составления программ туров;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правила оформления документов при работе с консульскими учреждениями, государственными организациями и страховыми компаниями;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способы устранения проблем, возникающих во время тура;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методики расчета стоимости проживания, питания, транспортного и экскурсионного обслуживания;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методики расчета себестоимости турпакета и определения цены турпродукта;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создания агентской сети и содержание агентских договоров;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основные формы работы с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турагентами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 по продвижению и реализации турпродукта;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правила бронирования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туруслуг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организации рекламных туров;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правила расчетов с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турагентами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 и способы их поощрения;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основы маркетинга и методику проведения маркетинговых исследований;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технику проведения рекламной кампании;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формирования содержания и выбора дизайна рекламных материалов;</w:t>
      </w:r>
    </w:p>
    <w:p w:rsidR="00216DFC" w:rsidRPr="00A403A5" w:rsidRDefault="00216DFC" w:rsidP="00216DFC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техники эффективного делового общения, протокол и этикет;</w:t>
      </w:r>
    </w:p>
    <w:p w:rsidR="0002739F" w:rsidRDefault="00216DFC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специфику норм общения с ин</w:t>
      </w:r>
      <w:r w:rsidR="0002739F">
        <w:rPr>
          <w:rFonts w:ascii="Times New Roman" w:hAnsi="Times New Roman"/>
          <w:sz w:val="24"/>
          <w:szCs w:val="24"/>
        </w:rPr>
        <w:t>остранными клиентами и агентами;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 xml:space="preserve">значение планирования как функции управления; 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методику сбора информации о работе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и отдельных её подразделений;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 xml:space="preserve"> виды планирования и пр</w:t>
      </w:r>
      <w:r>
        <w:rPr>
          <w:rFonts w:ascii="Times New Roman" w:hAnsi="Times New Roman" w:cs="Times New Roman"/>
          <w:sz w:val="24"/>
          <w:szCs w:val="24"/>
        </w:rPr>
        <w:t>иёмы эффективного планирования;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эффективные методы принятия решений;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основы организации туристской деятельности;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стандарты качества в туризме;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правила организации делопроизводства и работы с офисной техникой;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приёмы эффективного общения, мотивации персонала и работы с конфликтами;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методики эффективной организации деловых встреч и совещаний;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принципы эффективного контроля;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Трудовой кодекс Российской Федерации;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 xml:space="preserve">организацию отчётности в туризме; 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основные финансовые показатели деятельности организации и методику их расчёта;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методику проведения презентаций;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основные показатели качества работы подразделения;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методы по сбору информации о качестве работы подразделения;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lastRenderedPageBreak/>
        <w:t>методы совершенствования работы подразделения;</w:t>
      </w:r>
    </w:p>
    <w:p w:rsidR="0002739F" w:rsidRPr="0002739F" w:rsidRDefault="0002739F" w:rsidP="0002739F">
      <w:pPr>
        <w:numPr>
          <w:ilvl w:val="0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739F">
        <w:rPr>
          <w:rFonts w:ascii="Times New Roman" w:hAnsi="Times New Roman" w:cs="Times New Roman"/>
          <w:sz w:val="24"/>
          <w:szCs w:val="24"/>
        </w:rPr>
        <w:t>инновации в сфере  управления организациями туристской  индустрии.</w:t>
      </w:r>
    </w:p>
    <w:p w:rsidR="0002739F" w:rsidRDefault="0002739F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02739F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FA0230" w:rsidRDefault="007E4F70" w:rsidP="00027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80187A" w:rsidRPr="00CB766B" w:rsidRDefault="0080187A" w:rsidP="000273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640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8647"/>
      </w:tblGrid>
      <w:tr w:rsidR="0080187A" w:rsidRPr="00816AB3" w:rsidTr="00A50498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7A" w:rsidRPr="00816AB3" w:rsidRDefault="0080187A" w:rsidP="00A5049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7A" w:rsidRPr="00816AB3" w:rsidRDefault="0080187A" w:rsidP="00A50498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80187A" w:rsidRPr="00816AB3" w:rsidTr="00A50498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0187A" w:rsidRPr="00816AB3" w:rsidTr="00A50498">
        <w:trPr>
          <w:trHeight w:val="54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 xml:space="preserve"> их эффективность и качество.</w:t>
            </w:r>
          </w:p>
        </w:tc>
      </w:tr>
      <w:tr w:rsidR="0080187A" w:rsidRPr="00816AB3" w:rsidTr="00A50498">
        <w:trPr>
          <w:trHeight w:val="5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Style w:val="1pt1"/>
                <w:sz w:val="24"/>
                <w:szCs w:val="24"/>
              </w:rPr>
              <w:t>ОКЗ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 xml:space="preserve"> за них ответственность.</w:t>
            </w:r>
          </w:p>
        </w:tc>
      </w:tr>
      <w:tr w:rsidR="0080187A" w:rsidRPr="00816AB3" w:rsidTr="00A50498">
        <w:trPr>
          <w:trHeight w:val="8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softHyphen/>
              <w:t>фективного выполнения профессиональных задач, профессионального и личностного развития.</w:t>
            </w:r>
          </w:p>
        </w:tc>
      </w:tr>
      <w:tr w:rsidR="0080187A" w:rsidRPr="00816AB3" w:rsidTr="00A50498">
        <w:trPr>
          <w:trHeight w:val="2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softHyphen/>
              <w:t>сиональной деятельности.</w:t>
            </w:r>
          </w:p>
        </w:tc>
      </w:tr>
      <w:tr w:rsidR="0080187A" w:rsidRPr="00816AB3" w:rsidTr="00A50498">
        <w:trPr>
          <w:trHeight w:val="41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Style w:val="1pt1"/>
                <w:sz w:val="24"/>
                <w:szCs w:val="24"/>
              </w:rPr>
              <w:t>ОК6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 коллегами, руко</w:t>
            </w:r>
            <w:r w:rsidRPr="00816AB3">
              <w:rPr>
                <w:rFonts w:ascii="Times New Roman" w:hAnsi="Times New Roman" w:cs="Times New Roman"/>
                <w:sz w:val="24"/>
                <w:szCs w:val="24"/>
              </w:rPr>
              <w:softHyphen/>
              <w:t>водством, потребителями.</w:t>
            </w:r>
          </w:p>
        </w:tc>
      </w:tr>
      <w:tr w:rsidR="0080187A" w:rsidRPr="00816AB3" w:rsidTr="00A50498">
        <w:trPr>
          <w:trHeight w:val="4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80187A" w:rsidRPr="00816AB3" w:rsidTr="00A50498">
        <w:trPr>
          <w:trHeight w:val="45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80187A" w:rsidRPr="00816AB3" w:rsidTr="00A50498">
        <w:trPr>
          <w:trHeight w:val="43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ОК 9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87A" w:rsidRPr="00816AB3" w:rsidRDefault="0080187A" w:rsidP="00A5049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16AB3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80187A" w:rsidRDefault="0080187A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FA0230" w:rsidRPr="00CB766B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7"/>
      </w:tblGrid>
      <w:tr w:rsidR="008A6210" w:rsidRPr="008A6210" w:rsidTr="008A6210">
        <w:tc>
          <w:tcPr>
            <w:tcW w:w="629" w:type="pct"/>
          </w:tcPr>
          <w:p w:rsidR="008A6210" w:rsidRPr="008A621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371" w:type="pct"/>
          </w:tcPr>
          <w:p w:rsidR="008A6210" w:rsidRPr="008A621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16DFC" w:rsidRDefault="00216DFC" w:rsidP="00216DFC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216DFC">
              <w:rPr>
                <w:rFonts w:ascii="Times New Roman" w:hAnsi="Times New Roman"/>
                <w:b/>
                <w:sz w:val="24"/>
                <w:szCs w:val="24"/>
              </w:rPr>
              <w:t>ПК 3.1</w:t>
            </w:r>
          </w:p>
        </w:tc>
        <w:tc>
          <w:tcPr>
            <w:tcW w:w="4371" w:type="pct"/>
          </w:tcPr>
          <w:p w:rsidR="00216DFC" w:rsidRPr="00A403A5" w:rsidRDefault="00216DFC" w:rsidP="00216D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 xml:space="preserve">Проводить маркетинговые исследования рынка туристских услуг с целью формирования востребованного туристского продукта 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16DFC" w:rsidRDefault="00216DFC" w:rsidP="00216DFC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216DFC">
              <w:rPr>
                <w:rFonts w:ascii="Times New Roman" w:hAnsi="Times New Roman"/>
                <w:b/>
                <w:sz w:val="24"/>
                <w:szCs w:val="24"/>
              </w:rPr>
              <w:t>ПК 3.2</w:t>
            </w:r>
          </w:p>
        </w:tc>
        <w:tc>
          <w:tcPr>
            <w:tcW w:w="4371" w:type="pct"/>
          </w:tcPr>
          <w:p w:rsidR="00216DFC" w:rsidRPr="00A403A5" w:rsidRDefault="00216DFC" w:rsidP="00216D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Формировать туристский продукт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16DFC" w:rsidRDefault="00216DFC" w:rsidP="00216DFC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216DFC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</w:p>
        </w:tc>
        <w:tc>
          <w:tcPr>
            <w:tcW w:w="4371" w:type="pct"/>
          </w:tcPr>
          <w:p w:rsidR="00216DFC" w:rsidRPr="00A403A5" w:rsidRDefault="00216DFC" w:rsidP="00216D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Рассчитывать стоимость туристского продукта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16DFC" w:rsidRDefault="00216DFC" w:rsidP="00216DFC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216DFC">
              <w:rPr>
                <w:rFonts w:ascii="Times New Roman" w:hAnsi="Times New Roman"/>
                <w:b/>
                <w:sz w:val="24"/>
                <w:szCs w:val="24"/>
              </w:rPr>
              <w:t>ПК 3.4</w:t>
            </w:r>
          </w:p>
        </w:tc>
        <w:tc>
          <w:tcPr>
            <w:tcW w:w="4371" w:type="pct"/>
          </w:tcPr>
          <w:p w:rsidR="00216DFC" w:rsidRPr="00A403A5" w:rsidRDefault="00216DFC" w:rsidP="00216DF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 xml:space="preserve">Взаимодействовать с </w:t>
            </w:r>
            <w:proofErr w:type="spellStart"/>
            <w:r w:rsidRPr="00A403A5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A403A5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61C9A" w:rsidRDefault="00261C9A" w:rsidP="00261C9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4.1.</w:t>
            </w:r>
          </w:p>
        </w:tc>
        <w:tc>
          <w:tcPr>
            <w:tcW w:w="4371" w:type="pct"/>
          </w:tcPr>
          <w:p w:rsidR="00216DFC" w:rsidRPr="00261C9A" w:rsidRDefault="00261C9A" w:rsidP="00261C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деятельность подразделения.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61C9A" w:rsidRDefault="00261C9A" w:rsidP="00261C9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4.2.</w:t>
            </w:r>
          </w:p>
        </w:tc>
        <w:tc>
          <w:tcPr>
            <w:tcW w:w="4371" w:type="pct"/>
          </w:tcPr>
          <w:p w:rsidR="00216DFC" w:rsidRPr="00261C9A" w:rsidRDefault="00261C9A" w:rsidP="00261C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контролировать деятельность подчиненных.</w:t>
            </w:r>
          </w:p>
        </w:tc>
      </w:tr>
      <w:tr w:rsidR="00216DFC" w:rsidRPr="008A6210" w:rsidTr="008A6210">
        <w:tc>
          <w:tcPr>
            <w:tcW w:w="629" w:type="pct"/>
          </w:tcPr>
          <w:p w:rsidR="00216DFC" w:rsidRPr="00261C9A" w:rsidRDefault="00261C9A" w:rsidP="00261C9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 4.3.</w:t>
            </w:r>
          </w:p>
        </w:tc>
        <w:tc>
          <w:tcPr>
            <w:tcW w:w="4371" w:type="pct"/>
          </w:tcPr>
          <w:p w:rsidR="00216DFC" w:rsidRPr="00261C9A" w:rsidRDefault="00261C9A" w:rsidP="00261C9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Оформлять отчетно-планирующую документацию.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1863E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261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ПМ.03 - 504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261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+ ПП.04 – 303 часа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практика – </w:t>
      </w:r>
      <w:r w:rsidR="00216D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УП.03 - 18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216D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 + УП.04 – 18 часов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Производственная практика – </w:t>
      </w:r>
      <w:r w:rsidR="00261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ПП.03 - 54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261C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+ ПП.04 – 18 часов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Default="001C63F7" w:rsidP="00261C9A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4102C0">
        <w:rPr>
          <w:rFonts w:ascii="Times New Roman" w:hAnsi="Times New Roman" w:cs="Times New Roman"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4102C0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>
        <w:rPr>
          <w:rFonts w:ascii="Times New Roman" w:hAnsi="Times New Roman" w:cs="Times New Roman"/>
          <w:sz w:val="24"/>
          <w:szCs w:val="24"/>
        </w:rPr>
        <w:t>зачет</w:t>
      </w:r>
      <w:r w:rsidR="00261C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B6207" w:rsidRPr="00182992" w:rsidRDefault="00805CA1" w:rsidP="00182992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AB6207" w:rsidRPr="005C580C" w:rsidRDefault="00AB6207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a3"/>
        <w:tblW w:w="10954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261"/>
        <w:gridCol w:w="5529"/>
        <w:gridCol w:w="957"/>
        <w:gridCol w:w="1207"/>
      </w:tblGrid>
      <w:tr w:rsidR="00AB6207" w:rsidRPr="006D6E66" w:rsidTr="00275064">
        <w:tc>
          <w:tcPr>
            <w:tcW w:w="3261" w:type="dxa"/>
            <w:vAlign w:val="center"/>
          </w:tcPr>
          <w:p w:rsidR="00AB6207" w:rsidRPr="006D6E66" w:rsidRDefault="00AB6207" w:rsidP="0018299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529" w:type="dxa"/>
            <w:vAlign w:val="center"/>
          </w:tcPr>
          <w:p w:rsidR="00AB6207" w:rsidRPr="006D6E66" w:rsidRDefault="00AB6207" w:rsidP="0018299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18299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18299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50498" w:rsidRPr="006D6E66" w:rsidTr="00275064">
        <w:tc>
          <w:tcPr>
            <w:tcW w:w="10954" w:type="dxa"/>
            <w:gridSpan w:val="4"/>
          </w:tcPr>
          <w:p w:rsidR="00A50498" w:rsidRDefault="00A50498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ПП.03 Производственная практика</w:t>
            </w:r>
          </w:p>
        </w:tc>
      </w:tr>
      <w:tr w:rsidR="00687A8A" w:rsidRPr="006D6E66" w:rsidTr="00275064">
        <w:tc>
          <w:tcPr>
            <w:tcW w:w="3261" w:type="dxa"/>
            <w:vMerge w:val="restart"/>
          </w:tcPr>
          <w:p w:rsidR="00687A8A" w:rsidRPr="00342ED1" w:rsidRDefault="00D1193A" w:rsidP="00D1193A">
            <w:pPr>
              <w:spacing w:line="25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687A8A" w:rsidRPr="00870E72">
              <w:rPr>
                <w:rFonts w:ascii="Times New Roman" w:hAnsi="Times New Roman" w:cs="Times New Roman"/>
                <w:sz w:val="24"/>
                <w:szCs w:val="24"/>
              </w:rPr>
              <w:t xml:space="preserve"> маркетинговы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87A8A" w:rsidRPr="00870E72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687A8A" w:rsidRPr="00870E72">
              <w:rPr>
                <w:rFonts w:ascii="Times New Roman" w:hAnsi="Times New Roman" w:cs="Times New Roman"/>
                <w:sz w:val="24"/>
                <w:szCs w:val="24"/>
              </w:rPr>
              <w:t xml:space="preserve"> рынка туристских услуг с </w:t>
            </w:r>
            <w:proofErr w:type="gramStart"/>
            <w:r w:rsidR="00687A8A" w:rsidRPr="00870E72">
              <w:rPr>
                <w:rFonts w:ascii="Times New Roman" w:hAnsi="Times New Roman" w:cs="Times New Roman"/>
                <w:sz w:val="24"/>
                <w:szCs w:val="24"/>
              </w:rPr>
              <w:t>целью  формирования</w:t>
            </w:r>
            <w:proofErr w:type="gramEnd"/>
            <w:r w:rsidR="00687A8A" w:rsidRPr="00870E72">
              <w:rPr>
                <w:rFonts w:ascii="Times New Roman" w:hAnsi="Times New Roman" w:cs="Times New Roman"/>
                <w:sz w:val="24"/>
                <w:szCs w:val="24"/>
              </w:rPr>
              <w:t xml:space="preserve"> востребованного туристского продукта.</w:t>
            </w:r>
          </w:p>
        </w:tc>
        <w:tc>
          <w:tcPr>
            <w:tcW w:w="5529" w:type="dxa"/>
          </w:tcPr>
          <w:p w:rsidR="00687A8A" w:rsidRDefault="00687A8A" w:rsidP="00870E7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 Туроператор как субъект рынка туристских услуг.</w:t>
            </w:r>
          </w:p>
          <w:p w:rsidR="00687A8A" w:rsidRPr="006D6E66" w:rsidRDefault="00D1193A" w:rsidP="00D119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Инструктаж по технике безопасности во время практики. Анализ о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>сновны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90F1B">
              <w:rPr>
                <w:rFonts w:ascii="Times New Roman" w:hAnsi="Times New Roman" w:cs="Times New Roman"/>
                <w:sz w:val="24"/>
                <w:szCs w:val="24"/>
              </w:rPr>
              <w:t xml:space="preserve"> туроператорской деятельности в нормативно-правовых документах.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 xml:space="preserve">бор и анализ информации о рынке  </w:t>
            </w:r>
            <w:proofErr w:type="spellStart"/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туруслуг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азработка турпродукта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687A8A" w:rsidRPr="006D6E66" w:rsidRDefault="00687A8A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687A8A" w:rsidRPr="006D6E66" w:rsidRDefault="00687A8A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87A8A" w:rsidRPr="006D6E66" w:rsidTr="00275064">
        <w:trPr>
          <w:trHeight w:val="348"/>
        </w:trPr>
        <w:tc>
          <w:tcPr>
            <w:tcW w:w="3261" w:type="dxa"/>
            <w:vMerge/>
          </w:tcPr>
          <w:p w:rsidR="00687A8A" w:rsidRPr="00342ED1" w:rsidRDefault="00687A8A" w:rsidP="00182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687A8A" w:rsidRDefault="00687A8A" w:rsidP="00870E7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870E72">
              <w:rPr>
                <w:rFonts w:ascii="Times New Roman" w:hAnsi="Times New Roman"/>
                <w:b/>
                <w:bCs/>
                <w:sz w:val="24"/>
                <w:szCs w:val="24"/>
              </w:rPr>
              <w:t>2. Элементы пла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нирования туристского продукта.</w:t>
            </w:r>
          </w:p>
          <w:p w:rsidR="00687A8A" w:rsidRPr="006D6E66" w:rsidRDefault="00D1193A" w:rsidP="00D119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азработка  технологической карты маршрута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маршрута путешествий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алькуляция 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687A8A" w:rsidRPr="006D6E66" w:rsidRDefault="00687A8A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687A8A" w:rsidRPr="006D6E66" w:rsidRDefault="00687A8A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1193A" w:rsidRPr="006D6E66" w:rsidTr="00275064">
        <w:tc>
          <w:tcPr>
            <w:tcW w:w="3261" w:type="dxa"/>
            <w:vMerge w:val="restart"/>
          </w:tcPr>
          <w:p w:rsidR="00D1193A" w:rsidRPr="00342ED1" w:rsidRDefault="00D1193A" w:rsidP="00D1193A">
            <w:pPr>
              <w:spacing w:line="256" w:lineRule="auto"/>
              <w:rPr>
                <w:rFonts w:ascii="Times New Roman" w:hAnsi="Times New Roman"/>
                <w:sz w:val="24"/>
              </w:rPr>
            </w:pP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туристского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 xml:space="preserve"> продукт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</w:tcPr>
          <w:p w:rsidR="00D1193A" w:rsidRDefault="00D1193A" w:rsidP="00870E7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870E72">
              <w:rPr>
                <w:rFonts w:ascii="Times New Roman" w:hAnsi="Times New Roman"/>
                <w:b/>
                <w:bCs/>
                <w:sz w:val="24"/>
                <w:szCs w:val="24"/>
              </w:rPr>
              <w:t>3. Фо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рмирование туристского продукта.</w:t>
            </w:r>
          </w:p>
          <w:p w:rsidR="00D1193A" w:rsidRPr="00D1193A" w:rsidRDefault="00D1193A" w:rsidP="00D1193A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87A8A">
              <w:rPr>
                <w:rFonts w:ascii="Times New Roman" w:hAnsi="Times New Roman" w:cs="Times New Roman"/>
                <w:sz w:val="24"/>
                <w:szCs w:val="24"/>
              </w:rPr>
              <w:t>азработка договоров с клиентом и партнерами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D1193A" w:rsidRPr="006D6E66" w:rsidRDefault="00D1193A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D1193A" w:rsidRPr="006D6E66" w:rsidRDefault="00D1193A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1193A" w:rsidRPr="006D6E66" w:rsidTr="00275064">
        <w:tc>
          <w:tcPr>
            <w:tcW w:w="3261" w:type="dxa"/>
            <w:vMerge/>
          </w:tcPr>
          <w:p w:rsidR="00D1193A" w:rsidRPr="00342ED1" w:rsidRDefault="00D1193A" w:rsidP="00B4174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D1193A" w:rsidRDefault="00D1193A" w:rsidP="00870E7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Pr="00870E72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870E72">
              <w:rPr>
                <w:rFonts w:ascii="Times New Roman" w:hAnsi="Times New Roman"/>
                <w:b/>
                <w:bCs/>
                <w:sz w:val="24"/>
                <w:szCs w:val="24"/>
              </w:rPr>
              <w:t>Продвижение и реализация туристского прод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укта рецептивным туроператором.</w:t>
            </w:r>
          </w:p>
          <w:p w:rsidR="00D1193A" w:rsidRPr="00D1193A" w:rsidRDefault="00D1193A" w:rsidP="00D1193A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87A8A">
              <w:rPr>
                <w:rFonts w:ascii="Times New Roman" w:hAnsi="Times New Roman" w:cs="Times New Roman"/>
                <w:sz w:val="24"/>
                <w:szCs w:val="24"/>
              </w:rPr>
              <w:t>частие в разработке и планировании рекламной кампании для продвижения нового турпродукта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</w:t>
            </w:r>
            <w:r w:rsidRPr="00687A8A">
              <w:rPr>
                <w:rFonts w:ascii="Times New Roman" w:hAnsi="Times New Roman" w:cs="Times New Roman"/>
                <w:sz w:val="24"/>
                <w:szCs w:val="24"/>
              </w:rPr>
              <w:t>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разработке рекламных модулей и </w:t>
            </w:r>
            <w:r w:rsidRPr="00687A8A">
              <w:rPr>
                <w:rFonts w:ascii="Times New Roman" w:hAnsi="Times New Roman" w:cs="Times New Roman"/>
                <w:sz w:val="24"/>
                <w:szCs w:val="24"/>
              </w:rPr>
              <w:t>во взаимодействии с турагентствами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D1193A" w:rsidRPr="006D6E66" w:rsidRDefault="00D1193A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D1193A" w:rsidRPr="006D6E66" w:rsidRDefault="00D1193A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B6207" w:rsidRPr="006D6E66" w:rsidTr="00275064">
        <w:tc>
          <w:tcPr>
            <w:tcW w:w="3261" w:type="dxa"/>
          </w:tcPr>
          <w:p w:rsidR="00AB6207" w:rsidRPr="00342ED1" w:rsidRDefault="00D1193A" w:rsidP="00D1193A">
            <w:pPr>
              <w:spacing w:line="256" w:lineRule="auto"/>
              <w:ind w:firstLine="3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</w:t>
            </w:r>
            <w:r w:rsidR="00687A8A" w:rsidRPr="00870E72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87A8A" w:rsidRPr="00870E72">
              <w:rPr>
                <w:rFonts w:ascii="Times New Roman" w:hAnsi="Times New Roman" w:cs="Times New Roman"/>
                <w:sz w:val="24"/>
                <w:szCs w:val="24"/>
              </w:rPr>
              <w:t xml:space="preserve"> туристского 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9" w:type="dxa"/>
          </w:tcPr>
          <w:p w:rsidR="00870E72" w:rsidRDefault="00870E72" w:rsidP="00870E7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5</w:t>
            </w:r>
            <w:r w:rsidRPr="00870E72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Понятие и сущность маркетинга. </w:t>
            </w:r>
            <w:r w:rsidRPr="00870E72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собенности маркетинга в туризме.</w:t>
            </w:r>
          </w:p>
          <w:p w:rsidR="00AB6207" w:rsidRPr="00D1193A" w:rsidRDefault="00D1193A" w:rsidP="00D1193A">
            <w:pPr>
              <w:tabs>
                <w:tab w:val="left" w:pos="6045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частие в разработке основных этапов маркетинговых исследований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азр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аботка новых маршрутов и туров. Пр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тирование новых турпродуктов с 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информационных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частие в работе планово- экономического отдела фирмы при разработке цены на новый турпродукт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bookmarkStart w:id="0" w:name="_GoBack"/>
            <w:bookmarkEnd w:id="0"/>
          </w:p>
        </w:tc>
        <w:tc>
          <w:tcPr>
            <w:tcW w:w="1207" w:type="dxa"/>
            <w:vAlign w:val="center"/>
          </w:tcPr>
          <w:p w:rsidR="00AB6207" w:rsidRPr="006D6E66" w:rsidRDefault="00687A8A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87A8A" w:rsidRPr="006D6E66" w:rsidTr="00275064">
        <w:tc>
          <w:tcPr>
            <w:tcW w:w="3261" w:type="dxa"/>
            <w:vMerge w:val="restart"/>
          </w:tcPr>
          <w:p w:rsidR="00687A8A" w:rsidRPr="00342ED1" w:rsidRDefault="00687A8A" w:rsidP="00D1193A">
            <w:pPr>
              <w:spacing w:line="256" w:lineRule="auto"/>
              <w:jc w:val="both"/>
              <w:rPr>
                <w:rFonts w:ascii="Times New Roman" w:hAnsi="Times New Roman"/>
                <w:sz w:val="24"/>
              </w:rPr>
            </w:pP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Взаимодейств</w:t>
            </w:r>
            <w:r w:rsidR="00D1193A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турагентами</w:t>
            </w:r>
            <w:proofErr w:type="spellEnd"/>
            <w:r w:rsidRPr="00870E72">
              <w:rPr>
                <w:rFonts w:ascii="Times New Roman" w:hAnsi="Times New Roman" w:cs="Times New Roman"/>
                <w:sz w:val="24"/>
                <w:szCs w:val="24"/>
              </w:rPr>
              <w:t xml:space="preserve"> по реализации и продвижению туристского продукта.</w:t>
            </w:r>
          </w:p>
        </w:tc>
        <w:tc>
          <w:tcPr>
            <w:tcW w:w="5529" w:type="dxa"/>
          </w:tcPr>
          <w:p w:rsidR="00687A8A" w:rsidRDefault="00687A8A" w:rsidP="00687A8A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70E72">
              <w:rPr>
                <w:rFonts w:ascii="Times New Roman" w:hAnsi="Times New Roman"/>
                <w:b/>
                <w:bCs/>
                <w:sz w:val="24"/>
                <w:szCs w:val="24"/>
              </w:rPr>
              <w:t>Т</w:t>
            </w:r>
            <w:r w:rsidR="00D1193A">
              <w:rPr>
                <w:rFonts w:ascii="Times New Roman" w:hAnsi="Times New Roman"/>
                <w:b/>
                <w:bCs/>
                <w:sz w:val="24"/>
                <w:szCs w:val="24"/>
              </w:rPr>
              <w:t>ема 6</w:t>
            </w:r>
            <w:r w:rsidRPr="00870E72">
              <w:rPr>
                <w:rFonts w:ascii="Times New Roman" w:hAnsi="Times New Roman"/>
                <w:b/>
                <w:bCs/>
                <w:sz w:val="24"/>
                <w:szCs w:val="24"/>
              </w:rPr>
              <w:t>. Продвижение туристского продукта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687A8A" w:rsidRPr="00D1193A" w:rsidRDefault="00D1193A" w:rsidP="00D1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знакомление с работой с зарубежными и российскими клиентами и агентами по продвижению турпродукта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существление анализа деятельности других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687A8A" w:rsidRPr="006D6E66" w:rsidRDefault="00687A8A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687A8A" w:rsidRPr="006D6E66" w:rsidRDefault="00687A8A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87A8A" w:rsidRPr="006D6E66" w:rsidTr="00275064">
        <w:tc>
          <w:tcPr>
            <w:tcW w:w="3261" w:type="dxa"/>
            <w:vMerge/>
          </w:tcPr>
          <w:p w:rsidR="00687A8A" w:rsidRPr="00342ED1" w:rsidRDefault="00687A8A" w:rsidP="006546D0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687A8A" w:rsidRDefault="00D1193A" w:rsidP="00A50498">
            <w:pPr>
              <w:tabs>
                <w:tab w:val="left" w:pos="6045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7.Реализация </w:t>
            </w:r>
            <w:r w:rsidR="00687A8A" w:rsidRPr="00870E72">
              <w:rPr>
                <w:rFonts w:ascii="Times New Roman" w:hAnsi="Times New Roman"/>
                <w:b/>
                <w:bCs/>
                <w:sz w:val="24"/>
                <w:szCs w:val="24"/>
              </w:rPr>
              <w:t>туристского продукта</w:t>
            </w:r>
            <w:r w:rsidR="00687A8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687A8A" w:rsidRDefault="00D1193A" w:rsidP="00D1193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абота с запросами клиентов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оформление страховых полисов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ознакомление с расчетом себестоимости путевки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бота с заявками на бронирование. О</w:t>
            </w:r>
            <w:r w:rsidR="00687A8A" w:rsidRPr="00687A8A">
              <w:rPr>
                <w:rFonts w:ascii="Times New Roman" w:hAnsi="Times New Roman" w:cs="Times New Roman"/>
                <w:sz w:val="24"/>
                <w:szCs w:val="24"/>
              </w:rPr>
              <w:t>бщение с клиентами на русском и иностранном языке.</w:t>
            </w:r>
          </w:p>
        </w:tc>
        <w:tc>
          <w:tcPr>
            <w:tcW w:w="957" w:type="dxa"/>
            <w:vAlign w:val="center"/>
          </w:tcPr>
          <w:p w:rsidR="00687A8A" w:rsidRDefault="00687A8A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687A8A" w:rsidRDefault="00687A8A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50498" w:rsidRPr="006D6E66" w:rsidTr="00275064">
        <w:tc>
          <w:tcPr>
            <w:tcW w:w="3261" w:type="dxa"/>
            <w:vMerge w:val="restart"/>
          </w:tcPr>
          <w:p w:rsidR="00A50498" w:rsidRPr="00342ED1" w:rsidRDefault="00A50498" w:rsidP="00A50498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Планирова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подразделения.</w:t>
            </w:r>
          </w:p>
        </w:tc>
        <w:tc>
          <w:tcPr>
            <w:tcW w:w="5529" w:type="dxa"/>
          </w:tcPr>
          <w:p w:rsidR="00A50498" w:rsidRDefault="00A50498" w:rsidP="00A5049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8</w:t>
            </w:r>
            <w:r w:rsidRPr="00870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Планирование за деятельностью подразделения.</w:t>
            </w:r>
          </w:p>
          <w:p w:rsidR="00A50498" w:rsidRPr="00870E72" w:rsidRDefault="00A50498" w:rsidP="00A50498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частие в разработке планов работы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дразделения и всей организации. </w:t>
            </w:r>
          </w:p>
        </w:tc>
        <w:tc>
          <w:tcPr>
            <w:tcW w:w="957" w:type="dxa"/>
            <w:vAlign w:val="center"/>
          </w:tcPr>
          <w:p w:rsidR="00A50498" w:rsidRDefault="00A50498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50498" w:rsidRDefault="00A50498" w:rsidP="00216DF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50498" w:rsidRPr="006D6E66" w:rsidTr="00275064">
        <w:tc>
          <w:tcPr>
            <w:tcW w:w="3261" w:type="dxa"/>
            <w:vMerge/>
          </w:tcPr>
          <w:p w:rsidR="00A50498" w:rsidRPr="00870E72" w:rsidRDefault="00A50498" w:rsidP="00A50498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50498" w:rsidRDefault="00A50498" w:rsidP="00A5049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частие в проведении деловых совещаний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разработк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должностных инструкций.</w:t>
            </w:r>
            <w:r w:rsidRPr="00870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Зачетное </w:t>
            </w:r>
            <w:r w:rsidRPr="00870E7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занятие.</w:t>
            </w:r>
          </w:p>
        </w:tc>
        <w:tc>
          <w:tcPr>
            <w:tcW w:w="957" w:type="dxa"/>
            <w:vAlign w:val="center"/>
          </w:tcPr>
          <w:p w:rsidR="00A50498" w:rsidRDefault="00A50498" w:rsidP="00A5049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207" w:type="dxa"/>
            <w:vAlign w:val="center"/>
          </w:tcPr>
          <w:p w:rsidR="00A50498" w:rsidRDefault="00A50498" w:rsidP="00A5049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275064" w:rsidRPr="006D6E66" w:rsidTr="00275064">
        <w:tc>
          <w:tcPr>
            <w:tcW w:w="10954" w:type="dxa"/>
            <w:gridSpan w:val="4"/>
          </w:tcPr>
          <w:p w:rsidR="00275064" w:rsidRPr="00A50498" w:rsidRDefault="00275064" w:rsidP="00A5049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0498">
              <w:rPr>
                <w:rFonts w:ascii="Times New Roman" w:hAnsi="Times New Roman" w:cs="Times New Roman"/>
                <w:b/>
                <w:sz w:val="24"/>
                <w:szCs w:val="24"/>
              </w:rPr>
              <w:t>ПП.04 Производственная практика</w:t>
            </w:r>
          </w:p>
        </w:tc>
      </w:tr>
      <w:tr w:rsidR="00A50498" w:rsidRPr="006D6E66" w:rsidTr="00275064">
        <w:tc>
          <w:tcPr>
            <w:tcW w:w="3261" w:type="dxa"/>
          </w:tcPr>
          <w:p w:rsidR="00A50498" w:rsidRPr="00342ED1" w:rsidRDefault="00A50498" w:rsidP="00A50498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за деятельностью подчиненных.</w:t>
            </w:r>
          </w:p>
        </w:tc>
        <w:tc>
          <w:tcPr>
            <w:tcW w:w="5529" w:type="dxa"/>
          </w:tcPr>
          <w:p w:rsidR="00A50498" w:rsidRDefault="00A50498" w:rsidP="00A5049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9</w:t>
            </w:r>
            <w:r w:rsidRPr="00870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деятельности подразделения.</w:t>
            </w:r>
          </w:p>
          <w:p w:rsidR="00A50498" w:rsidRDefault="00A50498" w:rsidP="00A5049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существление контроля исполнения принятых решений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A50498" w:rsidRDefault="00A50498" w:rsidP="00A5049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50498" w:rsidRDefault="00A50498" w:rsidP="00A5049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50498" w:rsidRPr="006D6E66" w:rsidTr="00275064">
        <w:tc>
          <w:tcPr>
            <w:tcW w:w="3261" w:type="dxa"/>
            <w:vMerge w:val="restart"/>
          </w:tcPr>
          <w:p w:rsidR="00A50498" w:rsidRPr="00342ED1" w:rsidRDefault="00A50498" w:rsidP="00A50498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отчетнопланирующей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документации.</w:t>
            </w:r>
          </w:p>
        </w:tc>
        <w:tc>
          <w:tcPr>
            <w:tcW w:w="5529" w:type="dxa"/>
          </w:tcPr>
          <w:p w:rsidR="00A50498" w:rsidRDefault="00A50498" w:rsidP="00A5049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10</w:t>
            </w:r>
            <w:r w:rsidRPr="00870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Организация делопроизводства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подразделении.</w:t>
            </w:r>
            <w:r w:rsidRPr="00870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Современная организационная техника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50498" w:rsidRPr="00870E72" w:rsidRDefault="00A50498" w:rsidP="00A50498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частие в использовании всех видов оргтехники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зование всех офисных программ. </w:t>
            </w:r>
          </w:p>
        </w:tc>
        <w:tc>
          <w:tcPr>
            <w:tcW w:w="957" w:type="dxa"/>
            <w:vAlign w:val="center"/>
          </w:tcPr>
          <w:p w:rsidR="00A50498" w:rsidRDefault="00A50498" w:rsidP="00A5049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50498" w:rsidRDefault="00A50498" w:rsidP="00A5049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50498" w:rsidRPr="006D6E66" w:rsidTr="00275064">
        <w:tc>
          <w:tcPr>
            <w:tcW w:w="3261" w:type="dxa"/>
            <w:vMerge/>
          </w:tcPr>
          <w:p w:rsidR="00A50498" w:rsidRPr="00342ED1" w:rsidRDefault="00A50498" w:rsidP="00A50498">
            <w:pPr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50498" w:rsidRPr="00687A8A" w:rsidRDefault="00A50498" w:rsidP="00A50498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абота в 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70E72">
              <w:rPr>
                <w:rFonts w:ascii="Times New Roman" w:hAnsi="Times New Roman" w:cs="Times New Roman"/>
                <w:sz w:val="24"/>
                <w:szCs w:val="24"/>
              </w:rPr>
              <w:t>, связь с партнерами и клиентами с помощью интернета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0E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Зачетное занятие.</w:t>
            </w:r>
          </w:p>
        </w:tc>
        <w:tc>
          <w:tcPr>
            <w:tcW w:w="957" w:type="dxa"/>
            <w:vAlign w:val="center"/>
          </w:tcPr>
          <w:p w:rsidR="00A50498" w:rsidRDefault="00A50498" w:rsidP="00A5049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50498" w:rsidRDefault="00A50498" w:rsidP="00A5049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50498" w:rsidRPr="006D6E66" w:rsidTr="00275064">
        <w:tc>
          <w:tcPr>
            <w:tcW w:w="8790" w:type="dxa"/>
            <w:gridSpan w:val="2"/>
          </w:tcPr>
          <w:p w:rsidR="00A50498" w:rsidRPr="006D6E66" w:rsidRDefault="00A50498" w:rsidP="00A5049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57" w:type="dxa"/>
            <w:vAlign w:val="center"/>
          </w:tcPr>
          <w:p w:rsidR="00A50498" w:rsidRPr="006D6E66" w:rsidRDefault="00A50498" w:rsidP="00A5049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207" w:type="dxa"/>
            <w:vAlign w:val="center"/>
          </w:tcPr>
          <w:p w:rsidR="00A50498" w:rsidRPr="006D6E66" w:rsidRDefault="00A50498" w:rsidP="00A5049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</w:p>
    <w:p w:rsidR="00F36D09" w:rsidRPr="0069312F" w:rsidRDefault="00F36D09" w:rsidP="00F36D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</w:t>
      </w: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практика проводится руководителями практики от учебного заведения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туристическом агентстве или предприятиях туристической направленности</w:t>
      </w: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36D09" w:rsidRPr="0069312F" w:rsidRDefault="00F36D09" w:rsidP="00F36D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к подбору баз практик:</w:t>
      </w:r>
    </w:p>
    <w:p w:rsidR="00F36D09" w:rsidRPr="0069312F" w:rsidRDefault="00F36D09" w:rsidP="00F36D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обеспеченность современным оборудованием;</w:t>
      </w:r>
    </w:p>
    <w:p w:rsidR="00F36D09" w:rsidRPr="0069312F" w:rsidRDefault="00F36D09" w:rsidP="00F36D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-наличие квалифицированного персонала;</w:t>
      </w:r>
    </w:p>
    <w:p w:rsidR="00F36D09" w:rsidRPr="0069312F" w:rsidRDefault="00F36D09" w:rsidP="00F36D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необходимой информационной базой</w:t>
      </w:r>
    </w:p>
    <w:p w:rsidR="008A6210" w:rsidRPr="002A73B0" w:rsidRDefault="008A6210" w:rsidP="008A621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2A73B0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  <w:r w:rsidRPr="002A73B0">
        <w:rPr>
          <w:rFonts w:ascii="Times New Roman" w:hAnsi="Times New Roman"/>
          <w:sz w:val="24"/>
          <w:szCs w:val="24"/>
        </w:rPr>
        <w:t>.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342ED1" w:rsidRDefault="00342ED1" w:rsidP="00342ED1">
      <w:pPr>
        <w:pStyle w:val="50"/>
        <w:spacing w:line="317" w:lineRule="exact"/>
        <w:ind w:left="20"/>
        <w:rPr>
          <w:sz w:val="24"/>
          <w:szCs w:val="24"/>
        </w:rPr>
      </w:pPr>
      <w:r w:rsidRPr="00A14313">
        <w:rPr>
          <w:sz w:val="24"/>
          <w:szCs w:val="24"/>
        </w:rPr>
        <w:t>Основные источники:</w:t>
      </w:r>
    </w:p>
    <w:p w:rsidR="00342ED1" w:rsidRDefault="00342ED1" w:rsidP="00342ED1">
      <w:pPr>
        <w:pStyle w:val="50"/>
        <w:spacing w:line="317" w:lineRule="exact"/>
        <w:ind w:left="20"/>
        <w:rPr>
          <w:sz w:val="24"/>
          <w:szCs w:val="24"/>
        </w:rPr>
      </w:pPr>
    </w:p>
    <w:p w:rsidR="00342ED1" w:rsidRDefault="00342ED1" w:rsidP="00342ED1">
      <w:pPr>
        <w:pStyle w:val="af"/>
        <w:numPr>
          <w:ilvl w:val="0"/>
          <w:numId w:val="47"/>
        </w:numPr>
        <w:tabs>
          <w:tab w:val="left" w:pos="426"/>
        </w:tabs>
        <w:spacing w:line="274" w:lineRule="exact"/>
        <w:ind w:left="142" w:right="340" w:hanging="284"/>
        <w:jc w:val="both"/>
        <w:rPr>
          <w:sz w:val="24"/>
          <w:szCs w:val="24"/>
        </w:rPr>
      </w:pPr>
      <w:proofErr w:type="spellStart"/>
      <w:r w:rsidRPr="00E12EBC">
        <w:rPr>
          <w:sz w:val="24"/>
          <w:szCs w:val="24"/>
        </w:rPr>
        <w:t>Восколович</w:t>
      </w:r>
      <w:proofErr w:type="spellEnd"/>
      <w:r w:rsidRPr="00E12EBC">
        <w:rPr>
          <w:sz w:val="24"/>
          <w:szCs w:val="24"/>
        </w:rPr>
        <w:t xml:space="preserve">, Н. А.  Маркетинговые технологии в </w:t>
      </w:r>
      <w:proofErr w:type="gramStart"/>
      <w:r w:rsidRPr="00E12EBC">
        <w:rPr>
          <w:sz w:val="24"/>
          <w:szCs w:val="24"/>
        </w:rPr>
        <w:t>туризме :</w:t>
      </w:r>
      <w:proofErr w:type="gramEnd"/>
      <w:r w:rsidRPr="00E12EBC">
        <w:rPr>
          <w:sz w:val="24"/>
          <w:szCs w:val="24"/>
        </w:rPr>
        <w:t xml:space="preserve"> учебник и практикум для среднего профессионального образования</w:t>
      </w:r>
      <w:r>
        <w:rPr>
          <w:sz w:val="24"/>
          <w:szCs w:val="24"/>
        </w:rPr>
        <w:t xml:space="preserve">. - </w:t>
      </w:r>
      <w:proofErr w:type="gramStart"/>
      <w:r w:rsidRPr="00E12EBC">
        <w:rPr>
          <w:sz w:val="24"/>
          <w:szCs w:val="24"/>
        </w:rPr>
        <w:t>Москва :</w:t>
      </w:r>
      <w:proofErr w:type="gramEnd"/>
      <w:r w:rsidRPr="00E12EBC">
        <w:rPr>
          <w:sz w:val="24"/>
          <w:szCs w:val="24"/>
        </w:rPr>
        <w:t xml:space="preserve"> Издательство </w:t>
      </w:r>
      <w:proofErr w:type="spellStart"/>
      <w:r w:rsidRPr="00E12EBC">
        <w:rPr>
          <w:sz w:val="24"/>
          <w:szCs w:val="24"/>
        </w:rPr>
        <w:t>Юрайт</w:t>
      </w:r>
      <w:proofErr w:type="spellEnd"/>
      <w:r w:rsidRPr="00E12EBC">
        <w:rPr>
          <w:sz w:val="24"/>
          <w:szCs w:val="24"/>
        </w:rPr>
        <w:t>, 2020. — 191 с.</w:t>
      </w:r>
      <w:r>
        <w:rPr>
          <w:sz w:val="24"/>
          <w:szCs w:val="24"/>
        </w:rPr>
        <w:t>;</w:t>
      </w:r>
    </w:p>
    <w:p w:rsidR="00342ED1" w:rsidRDefault="00342ED1" w:rsidP="00342ED1">
      <w:pPr>
        <w:pStyle w:val="af"/>
        <w:numPr>
          <w:ilvl w:val="0"/>
          <w:numId w:val="47"/>
        </w:numPr>
        <w:tabs>
          <w:tab w:val="left" w:pos="426"/>
        </w:tabs>
        <w:spacing w:line="240" w:lineRule="auto"/>
        <w:ind w:left="142" w:hanging="284"/>
        <w:jc w:val="both"/>
        <w:rPr>
          <w:sz w:val="24"/>
          <w:szCs w:val="24"/>
        </w:rPr>
      </w:pPr>
      <w:proofErr w:type="spellStart"/>
      <w:r w:rsidRPr="00E12EBC">
        <w:rPr>
          <w:sz w:val="24"/>
          <w:szCs w:val="24"/>
        </w:rPr>
        <w:t>Джанджугазова</w:t>
      </w:r>
      <w:proofErr w:type="spellEnd"/>
      <w:r w:rsidRPr="00E12EBC">
        <w:rPr>
          <w:sz w:val="24"/>
          <w:szCs w:val="24"/>
        </w:rPr>
        <w:t xml:space="preserve">, Е. А.  Маркетинговые технологии в туризме: маркетинг туристских </w:t>
      </w:r>
      <w:proofErr w:type="gramStart"/>
      <w:r w:rsidRPr="00E12EBC">
        <w:rPr>
          <w:sz w:val="24"/>
          <w:szCs w:val="24"/>
        </w:rPr>
        <w:t>территорий :</w:t>
      </w:r>
      <w:proofErr w:type="gramEnd"/>
      <w:r w:rsidRPr="00E12EBC">
        <w:rPr>
          <w:sz w:val="24"/>
          <w:szCs w:val="24"/>
        </w:rPr>
        <w:t xml:space="preserve"> учебное пособие для среднего профессионального образования  </w:t>
      </w:r>
      <w:r>
        <w:rPr>
          <w:sz w:val="24"/>
          <w:szCs w:val="24"/>
        </w:rPr>
        <w:t xml:space="preserve"> </w:t>
      </w:r>
      <w:r w:rsidRPr="00E12EBC">
        <w:rPr>
          <w:sz w:val="24"/>
          <w:szCs w:val="24"/>
        </w:rPr>
        <w:t xml:space="preserve">Москва : Издательство </w:t>
      </w:r>
      <w:proofErr w:type="spellStart"/>
      <w:r w:rsidRPr="00E12EBC">
        <w:rPr>
          <w:sz w:val="24"/>
          <w:szCs w:val="24"/>
        </w:rPr>
        <w:t>Юрайт</w:t>
      </w:r>
      <w:proofErr w:type="spellEnd"/>
      <w:r w:rsidRPr="00E12EBC">
        <w:rPr>
          <w:sz w:val="24"/>
          <w:szCs w:val="24"/>
        </w:rPr>
        <w:t>, 2020. — 208 с.</w:t>
      </w:r>
      <w:r>
        <w:rPr>
          <w:sz w:val="24"/>
          <w:szCs w:val="24"/>
        </w:rPr>
        <w:t>;</w:t>
      </w:r>
    </w:p>
    <w:p w:rsidR="00342ED1" w:rsidRPr="001E2090" w:rsidRDefault="00342ED1" w:rsidP="00342ED1">
      <w:pPr>
        <w:pStyle w:val="af"/>
        <w:numPr>
          <w:ilvl w:val="0"/>
          <w:numId w:val="47"/>
        </w:numPr>
        <w:tabs>
          <w:tab w:val="left" w:pos="426"/>
        </w:tabs>
        <w:spacing w:line="274" w:lineRule="exact"/>
        <w:ind w:left="142" w:right="340" w:hanging="284"/>
        <w:jc w:val="both"/>
        <w:rPr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  <w:shd w:val="clear" w:color="auto" w:fill="FFFFFF"/>
        </w:rPr>
        <w:t>Емелин</w:t>
      </w:r>
      <w:proofErr w:type="spellEnd"/>
      <w:r>
        <w:rPr>
          <w:iCs/>
          <w:color w:val="000000"/>
          <w:sz w:val="24"/>
          <w:szCs w:val="24"/>
          <w:shd w:val="clear" w:color="auto" w:fill="FFFFFF"/>
        </w:rPr>
        <w:t xml:space="preserve">, С. В. </w:t>
      </w:r>
      <w:r w:rsidRPr="001E2090">
        <w:rPr>
          <w:color w:val="000000"/>
          <w:sz w:val="24"/>
          <w:szCs w:val="24"/>
          <w:shd w:val="clear" w:color="auto" w:fill="FFFFFF"/>
        </w:rPr>
        <w:t xml:space="preserve">Технология и организация туроператорской </w:t>
      </w:r>
      <w:proofErr w:type="gramStart"/>
      <w:r w:rsidRPr="001E2090">
        <w:rPr>
          <w:color w:val="000000"/>
          <w:sz w:val="24"/>
          <w:szCs w:val="24"/>
          <w:shd w:val="clear" w:color="auto" w:fill="FFFFFF"/>
        </w:rPr>
        <w:t>деятельности :</w:t>
      </w:r>
      <w:proofErr w:type="gramEnd"/>
      <w:r w:rsidRPr="001E2090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С. В. </w:t>
      </w:r>
      <w:proofErr w:type="spellStart"/>
      <w:r w:rsidRPr="001E2090">
        <w:rPr>
          <w:color w:val="000000"/>
          <w:sz w:val="24"/>
          <w:szCs w:val="24"/>
          <w:shd w:val="clear" w:color="auto" w:fill="FFFFFF"/>
        </w:rPr>
        <w:t>Емелин</w:t>
      </w:r>
      <w:proofErr w:type="spellEnd"/>
      <w:r w:rsidRPr="001E2090">
        <w:rPr>
          <w:color w:val="000000"/>
          <w:sz w:val="24"/>
          <w:szCs w:val="24"/>
          <w:shd w:val="clear" w:color="auto" w:fill="FFFFFF"/>
        </w:rPr>
        <w:t xml:space="preserve">. — </w:t>
      </w:r>
      <w:proofErr w:type="gramStart"/>
      <w:r w:rsidRPr="001E2090">
        <w:rPr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1E2090">
        <w:rPr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1E2090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1E2090">
        <w:rPr>
          <w:color w:val="000000"/>
          <w:sz w:val="24"/>
          <w:szCs w:val="24"/>
          <w:shd w:val="clear" w:color="auto" w:fill="FFFFFF"/>
        </w:rPr>
        <w:t xml:space="preserve">, 2020. — 472 с. — (Профессиональное образование). — ISBN 978-5-534-13683-8. — </w:t>
      </w:r>
      <w:proofErr w:type="gramStart"/>
      <w:r w:rsidRPr="001E2090">
        <w:rPr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1E2090">
        <w:rPr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1E2090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1E2090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9" w:tgtFrame="_blank" w:history="1">
        <w:r w:rsidRPr="001E2090">
          <w:rPr>
            <w:color w:val="486C97"/>
            <w:sz w:val="24"/>
            <w:szCs w:val="24"/>
            <w:shd w:val="clear" w:color="auto" w:fill="FFFFFF"/>
          </w:rPr>
          <w:t>https://urait.ru/bcode/466298</w:t>
        </w:r>
      </w:hyperlink>
    </w:p>
    <w:p w:rsidR="00342ED1" w:rsidRDefault="00342ED1" w:rsidP="00342ED1">
      <w:pPr>
        <w:pStyle w:val="81"/>
        <w:spacing w:after="145" w:line="220" w:lineRule="exact"/>
        <w:ind w:left="20" w:firstLine="0"/>
        <w:jc w:val="left"/>
        <w:rPr>
          <w:sz w:val="24"/>
          <w:szCs w:val="24"/>
        </w:rPr>
      </w:pPr>
    </w:p>
    <w:p w:rsidR="00342ED1" w:rsidRPr="00E514A1" w:rsidRDefault="00342ED1" w:rsidP="00342ED1">
      <w:pPr>
        <w:pStyle w:val="81"/>
        <w:spacing w:after="0" w:line="240" w:lineRule="auto"/>
        <w:ind w:firstLine="0"/>
        <w:jc w:val="left"/>
        <w:rPr>
          <w:sz w:val="24"/>
          <w:szCs w:val="24"/>
        </w:rPr>
      </w:pPr>
      <w:r w:rsidRPr="00E514A1">
        <w:rPr>
          <w:sz w:val="24"/>
          <w:szCs w:val="24"/>
        </w:rPr>
        <w:t>Законодательные и нормативные акты</w:t>
      </w:r>
    </w:p>
    <w:p w:rsidR="00342ED1" w:rsidRPr="00352449" w:rsidRDefault="00342ED1" w:rsidP="00342ED1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1. </w:t>
      </w:r>
      <w:r w:rsidRPr="00352449">
        <w:rPr>
          <w:i w:val="0"/>
          <w:iCs w:val="0"/>
          <w:sz w:val="24"/>
          <w:szCs w:val="24"/>
        </w:rPr>
        <w:t>Об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основах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туристской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деятельности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в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Российской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Федерации: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Федеральный закон от 24.11.1996 № 132-ФЗ</w:t>
      </w:r>
    </w:p>
    <w:p w:rsidR="00342ED1" w:rsidRPr="00352449" w:rsidRDefault="00342ED1" w:rsidP="00342ED1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2. </w:t>
      </w:r>
      <w:r w:rsidRPr="00352449">
        <w:rPr>
          <w:i w:val="0"/>
          <w:iCs w:val="0"/>
          <w:sz w:val="24"/>
          <w:szCs w:val="24"/>
        </w:rPr>
        <w:t>О рекламе: Федеральный закон РФ от 13 марта 2006 г. № 38-ФЗ</w:t>
      </w:r>
    </w:p>
    <w:p w:rsidR="00342ED1" w:rsidRPr="00352449" w:rsidRDefault="00342ED1" w:rsidP="00342ED1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3. </w:t>
      </w:r>
      <w:r w:rsidRPr="00352449">
        <w:rPr>
          <w:i w:val="0"/>
          <w:iCs w:val="0"/>
          <w:sz w:val="24"/>
          <w:szCs w:val="24"/>
        </w:rPr>
        <w:t>ГОСТ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28681.0-90.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Стандартизация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в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сфере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туристско-экскурсионного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обслуживания. Основные положения.</w:t>
      </w:r>
    </w:p>
    <w:p w:rsidR="00342ED1" w:rsidRPr="00352449" w:rsidRDefault="00342ED1" w:rsidP="00342ED1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4. </w:t>
      </w:r>
      <w:r w:rsidRPr="00352449">
        <w:rPr>
          <w:i w:val="0"/>
          <w:iCs w:val="0"/>
          <w:sz w:val="24"/>
          <w:szCs w:val="24"/>
        </w:rPr>
        <w:t>ГОСТ Р 50681-94. Туристско-экскурсионное обслуживание. Проектирование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туристских услуг.</w:t>
      </w:r>
    </w:p>
    <w:p w:rsidR="00342ED1" w:rsidRDefault="00342ED1" w:rsidP="00342ED1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5. </w:t>
      </w:r>
      <w:r w:rsidRPr="00352449">
        <w:rPr>
          <w:i w:val="0"/>
          <w:iCs w:val="0"/>
          <w:sz w:val="24"/>
          <w:szCs w:val="24"/>
        </w:rPr>
        <w:t>ГОСТ Р 50690-94. Туристско-экскурсионное обслуживание. Туристские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услуги</w:t>
      </w:r>
    </w:p>
    <w:p w:rsidR="00F36D09" w:rsidRDefault="00F36D09" w:rsidP="00342ED1">
      <w:pPr>
        <w:pStyle w:val="a7"/>
        <w:rPr>
          <w:rFonts w:ascii="Times New Roman" w:hAnsi="Times New Roman"/>
          <w:b/>
          <w:sz w:val="24"/>
          <w:szCs w:val="24"/>
        </w:rPr>
      </w:pPr>
    </w:p>
    <w:p w:rsidR="00342ED1" w:rsidRPr="0061154A" w:rsidRDefault="00342ED1" w:rsidP="00342ED1">
      <w:pPr>
        <w:pStyle w:val="a7"/>
        <w:rPr>
          <w:rFonts w:ascii="Times New Roman" w:hAnsi="Times New Roman"/>
          <w:b/>
          <w:sz w:val="24"/>
          <w:szCs w:val="24"/>
        </w:rPr>
      </w:pPr>
      <w:r w:rsidRPr="0061154A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342ED1" w:rsidRPr="0061154A" w:rsidRDefault="00A50498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0" w:history="1"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unwto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org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официальный сайт Всемирной туристской организации</w:t>
      </w:r>
    </w:p>
    <w:p w:rsidR="00342ED1" w:rsidRPr="0061154A" w:rsidRDefault="00A50498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1" w:history="1"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wata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net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официальный сайт Всемирной ассоциации туристских агентств (ВАТА)</w:t>
      </w:r>
    </w:p>
    <w:p w:rsidR="00342ED1" w:rsidRPr="0061154A" w:rsidRDefault="00A50498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2" w:history="1"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uftaa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org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официальный сайт Всемирной федерации ассоциаций гидов-переводчиков (ВФТГА)</w:t>
      </w:r>
    </w:p>
    <w:p w:rsidR="00342ED1" w:rsidRPr="0061154A" w:rsidRDefault="00A50498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3" w:history="1"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ih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-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ra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официальный сайт Международной </w:t>
      </w:r>
      <w:proofErr w:type="spellStart"/>
      <w:r w:rsidR="00342ED1" w:rsidRPr="0061154A">
        <w:rPr>
          <w:rFonts w:ascii="Times New Roman" w:hAnsi="Times New Roman"/>
          <w:sz w:val="24"/>
          <w:szCs w:val="24"/>
        </w:rPr>
        <w:t>гостинично</w:t>
      </w:r>
      <w:proofErr w:type="spellEnd"/>
      <w:r w:rsidR="00342ED1" w:rsidRPr="0061154A">
        <w:rPr>
          <w:rFonts w:ascii="Times New Roman" w:hAnsi="Times New Roman"/>
          <w:sz w:val="24"/>
          <w:szCs w:val="24"/>
        </w:rPr>
        <w:t>-ресторанной ассоциации (ИХ-РА)</w:t>
      </w:r>
    </w:p>
    <w:p w:rsidR="00342ED1" w:rsidRPr="0061154A" w:rsidRDefault="00A50498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4" w:history="1"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www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iccaworld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com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официальный сайт Международной ассоциации конгрессов и конфе</w:t>
      </w:r>
      <w:r w:rsidR="00342ED1" w:rsidRPr="0061154A">
        <w:rPr>
          <w:rFonts w:ascii="Times New Roman" w:hAnsi="Times New Roman"/>
          <w:sz w:val="24"/>
          <w:szCs w:val="24"/>
        </w:rPr>
        <w:softHyphen/>
        <w:t>ренций (ИККА).</w:t>
      </w:r>
    </w:p>
    <w:p w:rsidR="00342ED1" w:rsidRPr="0061154A" w:rsidRDefault="00342ED1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r w:rsidRPr="0061154A">
        <w:rPr>
          <w:rFonts w:ascii="Times New Roman" w:hAnsi="Times New Roman"/>
          <w:sz w:val="24"/>
          <w:szCs w:val="24"/>
        </w:rPr>
        <w:t xml:space="preserve"> </w:t>
      </w:r>
      <w:hyperlink r:id="rId15" w:history="1">
        <w:r w:rsidRPr="0061154A">
          <w:rPr>
            <w:rStyle w:val="a5"/>
            <w:rFonts w:ascii="Times New Roman" w:hAnsi="Times New Roman"/>
            <w:sz w:val="24"/>
            <w:szCs w:val="24"/>
          </w:rPr>
          <w:t>https://www.tourprom.ru</w:t>
        </w:r>
      </w:hyperlink>
      <w:r w:rsidRPr="0061154A">
        <w:rPr>
          <w:rFonts w:ascii="Times New Roman" w:hAnsi="Times New Roman"/>
          <w:sz w:val="24"/>
          <w:szCs w:val="24"/>
        </w:rPr>
        <w:t xml:space="preserve"> - Информационная группа «ТУРПРОМ»</w:t>
      </w:r>
    </w:p>
    <w:p w:rsidR="00342ED1" w:rsidRPr="0061154A" w:rsidRDefault="00A50498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6" w:history="1"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https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://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tonkosti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/%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0%96%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1%83%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1%80%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0%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BD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0%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B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0%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D</w:t>
        </w:r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0%</w:t>
        </w:r>
        <w:r w:rsidR="00342ED1" w:rsidRPr="0061154A">
          <w:rPr>
            <w:rStyle w:val="a5"/>
            <w:rFonts w:ascii="Times New Roman" w:hAnsi="Times New Roman"/>
            <w:sz w:val="24"/>
            <w:szCs w:val="24"/>
            <w:lang w:val="en-US"/>
          </w:rPr>
          <w:t>BB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– журнал «Тонкости туризм» (Электронная версия);</w:t>
      </w:r>
    </w:p>
    <w:p w:rsidR="00342ED1" w:rsidRPr="0061154A" w:rsidRDefault="00A50498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7" w:history="1"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http://www.tourbus.ru/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журнал «Турбизнес» (Электронная версия);</w:t>
      </w:r>
    </w:p>
    <w:p w:rsidR="00342ED1" w:rsidRPr="0061154A" w:rsidRDefault="00A50498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8" w:history="1"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https://rustur.ru/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журнал «Отдых в России» (Электронная версия);</w:t>
      </w:r>
    </w:p>
    <w:p w:rsidR="00342ED1" w:rsidRPr="0061154A" w:rsidRDefault="00A50498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19" w:history="1"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https://rtournews.ru/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Интернет-журнал о российском туризме;</w:t>
      </w:r>
    </w:p>
    <w:p w:rsidR="00342ED1" w:rsidRPr="0061154A" w:rsidRDefault="00A50498" w:rsidP="00342ED1">
      <w:pPr>
        <w:pStyle w:val="a7"/>
        <w:numPr>
          <w:ilvl w:val="0"/>
          <w:numId w:val="49"/>
        </w:numPr>
        <w:rPr>
          <w:rFonts w:ascii="Times New Roman" w:hAnsi="Times New Roman"/>
          <w:sz w:val="24"/>
          <w:szCs w:val="24"/>
        </w:rPr>
      </w:pPr>
      <w:hyperlink r:id="rId20" w:history="1"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http://www.2r.ru/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Интернет-издание «Рекреационные ресурсы»</w:t>
      </w:r>
    </w:p>
    <w:p w:rsidR="00342ED1" w:rsidRPr="0061154A" w:rsidRDefault="00342ED1" w:rsidP="00342ED1">
      <w:pPr>
        <w:pStyle w:val="a7"/>
        <w:rPr>
          <w:rFonts w:ascii="Times New Roman" w:hAnsi="Times New Roman"/>
          <w:sz w:val="24"/>
          <w:szCs w:val="24"/>
        </w:rPr>
      </w:pPr>
    </w:p>
    <w:p w:rsidR="00342ED1" w:rsidRPr="0061154A" w:rsidRDefault="00342ED1" w:rsidP="00342ED1">
      <w:pPr>
        <w:pStyle w:val="a7"/>
        <w:rPr>
          <w:rFonts w:ascii="Times New Roman" w:hAnsi="Times New Roman"/>
          <w:b/>
          <w:sz w:val="24"/>
          <w:szCs w:val="24"/>
        </w:rPr>
      </w:pPr>
      <w:r w:rsidRPr="0061154A">
        <w:rPr>
          <w:rFonts w:ascii="Times New Roman" w:hAnsi="Times New Roman"/>
          <w:b/>
          <w:sz w:val="24"/>
          <w:szCs w:val="24"/>
        </w:rPr>
        <w:t>Электронные справочные системы</w:t>
      </w:r>
    </w:p>
    <w:p w:rsidR="00342ED1" w:rsidRPr="0061154A" w:rsidRDefault="00A50498" w:rsidP="00342ED1">
      <w:pPr>
        <w:pStyle w:val="a7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hyperlink r:id="rId21" w:history="1"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http://www.consultant.ru/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Электронно-правовая система «</w:t>
      </w:r>
      <w:proofErr w:type="spellStart"/>
      <w:r w:rsidR="00342ED1" w:rsidRPr="0061154A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="00342ED1" w:rsidRPr="0061154A">
        <w:rPr>
          <w:rFonts w:ascii="Times New Roman" w:hAnsi="Times New Roman"/>
          <w:sz w:val="24"/>
          <w:szCs w:val="24"/>
        </w:rPr>
        <w:t>»</w:t>
      </w:r>
    </w:p>
    <w:p w:rsidR="00342ED1" w:rsidRPr="0061154A" w:rsidRDefault="00A50498" w:rsidP="00342ED1">
      <w:pPr>
        <w:pStyle w:val="a7"/>
        <w:numPr>
          <w:ilvl w:val="0"/>
          <w:numId w:val="50"/>
        </w:numPr>
        <w:rPr>
          <w:rFonts w:ascii="Times New Roman" w:hAnsi="Times New Roman"/>
          <w:sz w:val="24"/>
          <w:szCs w:val="24"/>
        </w:rPr>
      </w:pPr>
      <w:hyperlink r:id="rId22" w:history="1">
        <w:r w:rsidR="00342ED1" w:rsidRPr="0061154A">
          <w:rPr>
            <w:rStyle w:val="a5"/>
            <w:rFonts w:ascii="Times New Roman" w:hAnsi="Times New Roman"/>
            <w:sz w:val="24"/>
            <w:szCs w:val="24"/>
          </w:rPr>
          <w:t>https://www.garant.ru/</w:t>
        </w:r>
      </w:hyperlink>
      <w:r w:rsidR="00342ED1" w:rsidRPr="0061154A">
        <w:rPr>
          <w:rFonts w:ascii="Times New Roman" w:hAnsi="Times New Roman"/>
          <w:sz w:val="24"/>
          <w:szCs w:val="24"/>
        </w:rPr>
        <w:t xml:space="preserve"> - Электронно-правовая система «Гарант»</w:t>
      </w:r>
    </w:p>
    <w:p w:rsidR="00342ED1" w:rsidRDefault="00342ED1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7B7C8E" w:rsidRPr="00C46815" w:rsidRDefault="00F36D09" w:rsidP="007B7C8E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Производственной</w:t>
      </w:r>
      <w:r w:rsidR="008D130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практике 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П.0</w:t>
      </w:r>
      <w:r w:rsidR="00A355D2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342ED1" w:rsidRPr="00342ED1">
        <w:rPr>
          <w:rFonts w:ascii="Times New Roman" w:eastAsia="Calibri" w:hAnsi="Times New Roman" w:cs="Times New Roman"/>
          <w:bCs/>
          <w:sz w:val="24"/>
          <w:szCs w:val="24"/>
        </w:rPr>
        <w:t>/</w:t>
      </w: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342ED1">
        <w:rPr>
          <w:rFonts w:ascii="Times New Roman" w:eastAsia="Calibri" w:hAnsi="Times New Roman" w:cs="Times New Roman"/>
          <w:bCs/>
          <w:sz w:val="24"/>
          <w:szCs w:val="24"/>
        </w:rPr>
        <w:t>П.04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7B7C8E">
        <w:rPr>
          <w:rFonts w:ascii="Times New Roman" w:eastAsia="Calibri" w:hAnsi="Times New Roman" w:cs="Times New Roman"/>
          <w:bCs/>
          <w:sz w:val="24"/>
          <w:szCs w:val="24"/>
        </w:rPr>
        <w:t>рофессиональных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7B7C8E">
        <w:rPr>
          <w:rFonts w:ascii="Times New Roman" w:eastAsia="Calibri" w:hAnsi="Times New Roman" w:cs="Times New Roman"/>
          <w:bCs/>
          <w:sz w:val="24"/>
          <w:szCs w:val="24"/>
        </w:rPr>
        <w:t>ей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B7C8E" w:rsidRPr="00DC5E7A">
        <w:rPr>
          <w:rFonts w:ascii="Times New Roman" w:hAnsi="Times New Roman"/>
          <w:smallCaps/>
          <w:spacing w:val="20"/>
          <w:sz w:val="24"/>
          <w:szCs w:val="24"/>
        </w:rPr>
        <w:t>ПМ.03 ПРЕДОСТАВЛЕНИЕ ТУРОПЕРАТОРСКИХ УСЛУГ/ ПМ.04 УПРАВЛЕНИЕ ФУНКЦИОНАЛЬНЫМ ПОДРАЗДЕЛЕНИЕМ ОРГАНИЗАЦИИ</w:t>
      </w:r>
      <w:r>
        <w:rPr>
          <w:rFonts w:ascii="Times New Roman" w:hAnsi="Times New Roman"/>
          <w:smallCaps/>
          <w:spacing w:val="20"/>
          <w:sz w:val="24"/>
          <w:szCs w:val="24"/>
        </w:rPr>
        <w:t xml:space="preserve"> и прохождение</w:t>
      </w:r>
      <w:r w:rsidRPr="00F36D0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учебной практики УП.03</w:t>
      </w:r>
      <w:r w:rsidRPr="00342ED1">
        <w:rPr>
          <w:rFonts w:ascii="Times New Roman" w:eastAsia="Calibri" w:hAnsi="Times New Roman" w:cs="Times New Roman"/>
          <w:bCs/>
          <w:sz w:val="24"/>
          <w:szCs w:val="24"/>
        </w:rPr>
        <w:t>/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УП.04 </w:t>
      </w:r>
      <w:r>
        <w:rPr>
          <w:rFonts w:ascii="Times New Roman" w:hAnsi="Times New Roman"/>
          <w:smallCaps/>
          <w:spacing w:val="20"/>
          <w:sz w:val="24"/>
          <w:szCs w:val="24"/>
        </w:rPr>
        <w:t xml:space="preserve"> </w:t>
      </w:r>
      <w:r w:rsidR="007B7C8E">
        <w:rPr>
          <w:rFonts w:ascii="Times New Roman" w:hAnsi="Times New Roman"/>
          <w:smallCaps/>
          <w:spacing w:val="20"/>
          <w:sz w:val="24"/>
          <w:szCs w:val="24"/>
        </w:rPr>
        <w:t>.</w:t>
      </w:r>
    </w:p>
    <w:p w:rsidR="00DD159B" w:rsidRPr="00455933" w:rsidRDefault="00F36D09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Производственная практика 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П.0</w:t>
      </w:r>
      <w:r w:rsidR="00A355D2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342ED1" w:rsidRPr="00342ED1">
        <w:rPr>
          <w:rFonts w:ascii="Times New Roman" w:eastAsia="Calibri" w:hAnsi="Times New Roman" w:cs="Times New Roman"/>
          <w:bCs/>
          <w:sz w:val="24"/>
          <w:szCs w:val="24"/>
        </w:rPr>
        <w:t>/</w:t>
      </w: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342ED1">
        <w:rPr>
          <w:rFonts w:ascii="Times New Roman" w:eastAsia="Calibri" w:hAnsi="Times New Roman" w:cs="Times New Roman"/>
          <w:bCs/>
          <w:sz w:val="24"/>
          <w:szCs w:val="24"/>
        </w:rPr>
        <w:t>П.04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профессиональному учебному циклу.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608" w:type="pct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7"/>
        <w:gridCol w:w="4252"/>
        <w:gridCol w:w="2796"/>
      </w:tblGrid>
      <w:tr w:rsidR="00DB12C7" w:rsidRPr="007B7C8E" w:rsidTr="00265D6B">
        <w:tc>
          <w:tcPr>
            <w:tcW w:w="1717" w:type="pct"/>
            <w:vAlign w:val="center"/>
          </w:tcPr>
          <w:p w:rsidR="00DB12C7" w:rsidRPr="007B7C8E" w:rsidRDefault="00DB12C7" w:rsidP="007B7C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B7C8E">
              <w:rPr>
                <w:rFonts w:ascii="Times New Roman" w:hAnsi="Times New Roman"/>
                <w:b/>
                <w:sz w:val="24"/>
              </w:rPr>
              <w:t xml:space="preserve">Код и наименование профессиональных компетенций, формируемых в рамках </w:t>
            </w:r>
            <w:r w:rsidR="008D1303" w:rsidRPr="007B7C8E">
              <w:rPr>
                <w:rFonts w:ascii="Times New Roman" w:hAnsi="Times New Roman"/>
                <w:b/>
                <w:sz w:val="24"/>
              </w:rPr>
              <w:t>практики</w:t>
            </w:r>
          </w:p>
        </w:tc>
        <w:tc>
          <w:tcPr>
            <w:tcW w:w="1980" w:type="pct"/>
            <w:vAlign w:val="center"/>
          </w:tcPr>
          <w:p w:rsidR="00DB12C7" w:rsidRPr="007B7C8E" w:rsidRDefault="00DB12C7" w:rsidP="007B7C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B7C8E">
              <w:rPr>
                <w:rFonts w:ascii="Times New Roman" w:hAnsi="Times New Roman"/>
                <w:b/>
                <w:sz w:val="24"/>
              </w:rPr>
              <w:t>Критерии оценки</w:t>
            </w:r>
          </w:p>
        </w:tc>
        <w:tc>
          <w:tcPr>
            <w:tcW w:w="1302" w:type="pct"/>
            <w:vAlign w:val="center"/>
          </w:tcPr>
          <w:p w:rsidR="00DB12C7" w:rsidRPr="007B7C8E" w:rsidRDefault="00DB12C7" w:rsidP="007B7C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7B7C8E"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7B7C8E" w:rsidRPr="005C580C" w:rsidTr="00265D6B">
        <w:trPr>
          <w:trHeight w:val="1326"/>
        </w:trPr>
        <w:tc>
          <w:tcPr>
            <w:tcW w:w="1717" w:type="pct"/>
          </w:tcPr>
          <w:p w:rsidR="007B7C8E" w:rsidRPr="005D270E" w:rsidRDefault="007B7C8E" w:rsidP="0002739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Проводить маркетинговые исследования рынка туристских услуг с целью формирования востребованного туристского продукта.</w:t>
            </w:r>
          </w:p>
        </w:tc>
        <w:tc>
          <w:tcPr>
            <w:tcW w:w="1980" w:type="pct"/>
          </w:tcPr>
          <w:p w:rsidR="007B7C8E" w:rsidRPr="005D270E" w:rsidRDefault="007B7C8E" w:rsidP="0002739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Правильность проведения маркетинговых исследований рынка туристских услуг.</w:t>
            </w:r>
          </w:p>
        </w:tc>
        <w:tc>
          <w:tcPr>
            <w:tcW w:w="1302" w:type="pct"/>
          </w:tcPr>
          <w:p w:rsidR="007B7C8E" w:rsidRPr="005C580C" w:rsidRDefault="007B7C8E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7B7C8E" w:rsidRPr="005C580C" w:rsidRDefault="007B7C8E" w:rsidP="008D1303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7B7C8E" w:rsidRPr="005C580C" w:rsidTr="00265D6B">
        <w:trPr>
          <w:trHeight w:val="509"/>
        </w:trPr>
        <w:tc>
          <w:tcPr>
            <w:tcW w:w="1717" w:type="pct"/>
          </w:tcPr>
          <w:p w:rsidR="007B7C8E" w:rsidRPr="005D270E" w:rsidRDefault="007B7C8E" w:rsidP="0002739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D270E">
              <w:rPr>
                <w:rFonts w:ascii="Times New Roman" w:hAnsi="Times New Roman"/>
                <w:sz w:val="24"/>
                <w:szCs w:val="24"/>
              </w:rPr>
              <w:t xml:space="preserve"> Формировать туристский продукт.</w:t>
            </w:r>
          </w:p>
        </w:tc>
        <w:tc>
          <w:tcPr>
            <w:tcW w:w="1980" w:type="pct"/>
          </w:tcPr>
          <w:p w:rsidR="007B7C8E" w:rsidRPr="005D270E" w:rsidRDefault="007B7C8E" w:rsidP="0002739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Правильность формирования туристского продукта.</w:t>
            </w:r>
          </w:p>
        </w:tc>
        <w:tc>
          <w:tcPr>
            <w:tcW w:w="1302" w:type="pct"/>
          </w:tcPr>
          <w:p w:rsidR="007B7C8E" w:rsidRPr="005C580C" w:rsidRDefault="007B7C8E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7B7C8E" w:rsidRPr="005C580C" w:rsidRDefault="007B7C8E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7B7C8E" w:rsidRPr="005C580C" w:rsidTr="00265D6B">
        <w:trPr>
          <w:trHeight w:val="947"/>
        </w:trPr>
        <w:tc>
          <w:tcPr>
            <w:tcW w:w="1717" w:type="pct"/>
          </w:tcPr>
          <w:p w:rsidR="007B7C8E" w:rsidRPr="005D270E" w:rsidRDefault="007B7C8E" w:rsidP="0002739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D270E">
              <w:rPr>
                <w:rFonts w:ascii="Times New Roman" w:hAnsi="Times New Roman"/>
                <w:sz w:val="24"/>
                <w:szCs w:val="24"/>
              </w:rPr>
              <w:t xml:space="preserve"> Рассчитывать стоимость туристского продукта.</w:t>
            </w:r>
          </w:p>
        </w:tc>
        <w:tc>
          <w:tcPr>
            <w:tcW w:w="1980" w:type="pct"/>
          </w:tcPr>
          <w:p w:rsidR="007B7C8E" w:rsidRPr="005D270E" w:rsidRDefault="007B7C8E" w:rsidP="0002739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Правильность расчета стоимости туристского продукта в соответствии с заявкой потребителя. </w:t>
            </w:r>
          </w:p>
        </w:tc>
        <w:tc>
          <w:tcPr>
            <w:tcW w:w="1302" w:type="pct"/>
          </w:tcPr>
          <w:p w:rsidR="007B7C8E" w:rsidRPr="005C580C" w:rsidRDefault="007B7C8E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7B7C8E" w:rsidRPr="005C580C" w:rsidRDefault="007B7C8E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7B7C8E" w:rsidRPr="005C580C" w:rsidTr="00265D6B">
        <w:trPr>
          <w:trHeight w:val="1146"/>
        </w:trPr>
        <w:tc>
          <w:tcPr>
            <w:tcW w:w="1717" w:type="pct"/>
          </w:tcPr>
          <w:p w:rsidR="007B7C8E" w:rsidRPr="005D270E" w:rsidRDefault="007B7C8E" w:rsidP="0002739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Взаимодействовать с </w:t>
            </w:r>
            <w:proofErr w:type="spellStart"/>
            <w:r w:rsidRPr="005D270E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продукта.</w:t>
            </w:r>
          </w:p>
        </w:tc>
        <w:tc>
          <w:tcPr>
            <w:tcW w:w="1980" w:type="pct"/>
          </w:tcPr>
          <w:p w:rsidR="007B7C8E" w:rsidRPr="005D270E" w:rsidRDefault="007B7C8E" w:rsidP="0002739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Правильность взаимодействия с </w:t>
            </w:r>
            <w:proofErr w:type="spellStart"/>
            <w:r w:rsidRPr="005D270E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продукта.</w:t>
            </w:r>
          </w:p>
        </w:tc>
        <w:tc>
          <w:tcPr>
            <w:tcW w:w="1302" w:type="pct"/>
          </w:tcPr>
          <w:p w:rsidR="007B7C8E" w:rsidRPr="005C580C" w:rsidRDefault="007B7C8E" w:rsidP="00027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7B7C8E" w:rsidRPr="005C580C" w:rsidRDefault="007B7C8E" w:rsidP="0002739F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7B7C8E" w:rsidRPr="005C580C" w:rsidTr="00265D6B">
        <w:trPr>
          <w:trHeight w:val="587"/>
        </w:trPr>
        <w:tc>
          <w:tcPr>
            <w:tcW w:w="1717" w:type="pct"/>
          </w:tcPr>
          <w:p w:rsidR="007B7C8E" w:rsidRPr="00261C9A" w:rsidRDefault="007B7C8E" w:rsidP="000273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4.1. </w:t>
            </w: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деятельность подразделения.</w:t>
            </w:r>
          </w:p>
        </w:tc>
        <w:tc>
          <w:tcPr>
            <w:tcW w:w="1980" w:type="pct"/>
          </w:tcPr>
          <w:p w:rsidR="00265D6B" w:rsidRPr="00DB12C7" w:rsidRDefault="00265D6B" w:rsidP="00265D6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7B7C8E" w:rsidRPr="00DB12C7" w:rsidRDefault="00265D6B" w:rsidP="00265D6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302" w:type="pct"/>
          </w:tcPr>
          <w:p w:rsidR="007B7C8E" w:rsidRPr="005C580C" w:rsidRDefault="007B7C8E" w:rsidP="00027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7B7C8E" w:rsidRPr="005C580C" w:rsidRDefault="007B7C8E" w:rsidP="0002739F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265D6B" w:rsidRPr="005C580C" w:rsidTr="00265D6B">
        <w:trPr>
          <w:trHeight w:val="587"/>
        </w:trPr>
        <w:tc>
          <w:tcPr>
            <w:tcW w:w="1717" w:type="pct"/>
          </w:tcPr>
          <w:p w:rsidR="00265D6B" w:rsidRPr="00261C9A" w:rsidRDefault="00265D6B" w:rsidP="000273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4.2. </w:t>
            </w: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контролировать деятельность подчиненных.</w:t>
            </w:r>
          </w:p>
        </w:tc>
        <w:tc>
          <w:tcPr>
            <w:tcW w:w="1980" w:type="pct"/>
          </w:tcPr>
          <w:p w:rsidR="00265D6B" w:rsidRPr="00DB12C7" w:rsidRDefault="00265D6B" w:rsidP="00265D6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D6B" w:rsidRPr="0063199F" w:rsidRDefault="00265D6B" w:rsidP="00265D6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302" w:type="pct"/>
          </w:tcPr>
          <w:p w:rsidR="00265D6B" w:rsidRPr="005C580C" w:rsidRDefault="00265D6B" w:rsidP="00027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265D6B" w:rsidRPr="005C580C" w:rsidRDefault="00265D6B" w:rsidP="0002739F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265D6B" w:rsidRPr="005C580C" w:rsidTr="00265D6B">
        <w:trPr>
          <w:trHeight w:val="1288"/>
        </w:trPr>
        <w:tc>
          <w:tcPr>
            <w:tcW w:w="1717" w:type="pct"/>
          </w:tcPr>
          <w:p w:rsidR="00265D6B" w:rsidRPr="00261C9A" w:rsidRDefault="00265D6B" w:rsidP="0002739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4.3. </w:t>
            </w:r>
            <w:r w:rsidRPr="00261C9A">
              <w:rPr>
                <w:rFonts w:ascii="Times New Roman" w:eastAsia="Calibri" w:hAnsi="Times New Roman" w:cs="Times New Roman"/>
                <w:sz w:val="24"/>
                <w:szCs w:val="24"/>
              </w:rPr>
              <w:t>Оформлять отчетно-планирующую документацию.</w:t>
            </w:r>
          </w:p>
        </w:tc>
        <w:tc>
          <w:tcPr>
            <w:tcW w:w="1980" w:type="pct"/>
          </w:tcPr>
          <w:p w:rsidR="00265D6B" w:rsidRPr="00DB12C7" w:rsidRDefault="00265D6B" w:rsidP="00265D6B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D6B" w:rsidRDefault="00265D6B" w:rsidP="00265D6B"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  <w:r w:rsidRPr="006319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оценка процесса, оценка результатов</w:t>
            </w:r>
          </w:p>
        </w:tc>
        <w:tc>
          <w:tcPr>
            <w:tcW w:w="1302" w:type="pct"/>
          </w:tcPr>
          <w:p w:rsidR="00265D6B" w:rsidRPr="005C580C" w:rsidRDefault="00265D6B" w:rsidP="000273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265D6B" w:rsidRPr="005C580C" w:rsidRDefault="00265D6B" w:rsidP="0002739F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r w:rsidR="007B7C8E">
        <w:rPr>
          <w:rFonts w:ascii="Times New Roman" w:hAnsi="Times New Roman" w:cs="Times New Roman"/>
          <w:b/>
          <w:sz w:val="24"/>
          <w:szCs w:val="24"/>
        </w:rPr>
        <w:t>дифференцированного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зачета по учебной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lastRenderedPageBreak/>
        <w:t>с помощью преподавателя оформлен и сдан дневник по практике с  необходимыми  отзывами и печатями;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7761F6" w:rsidRPr="008D1303" w:rsidRDefault="007761F6" w:rsidP="008D1303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7761F6" w:rsidRPr="008D1303" w:rsidSect="006E520A">
      <w:footerReference w:type="defaul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0498" w:rsidRDefault="00A50498" w:rsidP="006E520A">
      <w:pPr>
        <w:spacing w:after="0" w:line="240" w:lineRule="auto"/>
      </w:pPr>
      <w:r>
        <w:separator/>
      </w:r>
    </w:p>
  </w:endnote>
  <w:endnote w:type="continuationSeparator" w:id="0">
    <w:p w:rsidR="00A50498" w:rsidRDefault="00A50498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Content>
      <w:p w:rsidR="00A50498" w:rsidRDefault="00A50498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7506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50498" w:rsidRDefault="00A5049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0498" w:rsidRDefault="00A50498" w:rsidP="006E520A">
      <w:pPr>
        <w:spacing w:after="0" w:line="240" w:lineRule="auto"/>
      </w:pPr>
      <w:r>
        <w:separator/>
      </w:r>
    </w:p>
  </w:footnote>
  <w:footnote w:type="continuationSeparator" w:id="0">
    <w:p w:rsidR="00A50498" w:rsidRDefault="00A50498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5377"/>
    <w:multiLevelType w:val="hybridMultilevel"/>
    <w:tmpl w:val="7798A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2BB5102"/>
    <w:multiLevelType w:val="hybridMultilevel"/>
    <w:tmpl w:val="DFF440B4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44142"/>
    <w:multiLevelType w:val="hybridMultilevel"/>
    <w:tmpl w:val="81B69B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E19"/>
    <w:multiLevelType w:val="hybridMultilevel"/>
    <w:tmpl w:val="7A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A3C70"/>
    <w:multiLevelType w:val="hybridMultilevel"/>
    <w:tmpl w:val="C0200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3CAA"/>
    <w:multiLevelType w:val="hybridMultilevel"/>
    <w:tmpl w:val="0A0CC2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07F60"/>
    <w:multiLevelType w:val="hybridMultilevel"/>
    <w:tmpl w:val="C3760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75A1C"/>
    <w:multiLevelType w:val="hybridMultilevel"/>
    <w:tmpl w:val="890C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A1B0314"/>
    <w:multiLevelType w:val="hybridMultilevel"/>
    <w:tmpl w:val="CFEC392A"/>
    <w:lvl w:ilvl="0" w:tplc="ACE8B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014303"/>
    <w:multiLevelType w:val="hybridMultilevel"/>
    <w:tmpl w:val="0A8E47C8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F86A99"/>
    <w:multiLevelType w:val="hybridMultilevel"/>
    <w:tmpl w:val="AA3EC1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4FD0412"/>
    <w:multiLevelType w:val="hybridMultilevel"/>
    <w:tmpl w:val="86D8924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A6D85"/>
    <w:multiLevelType w:val="hybridMultilevel"/>
    <w:tmpl w:val="CC6E17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87804C7"/>
    <w:multiLevelType w:val="hybridMultilevel"/>
    <w:tmpl w:val="F78A2A0A"/>
    <w:lvl w:ilvl="0" w:tplc="ACE8B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394E9C"/>
    <w:multiLevelType w:val="hybridMultilevel"/>
    <w:tmpl w:val="0FB29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EF6061"/>
    <w:multiLevelType w:val="hybridMultilevel"/>
    <w:tmpl w:val="79006C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1BF0D9B"/>
    <w:multiLevelType w:val="hybridMultilevel"/>
    <w:tmpl w:val="5A049CEE"/>
    <w:lvl w:ilvl="0" w:tplc="ACE8B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A75C60"/>
    <w:multiLevelType w:val="hybridMultilevel"/>
    <w:tmpl w:val="A524C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681A98"/>
    <w:multiLevelType w:val="hybridMultilevel"/>
    <w:tmpl w:val="CB32C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695FBC"/>
    <w:multiLevelType w:val="hybridMultilevel"/>
    <w:tmpl w:val="20C22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A40622"/>
    <w:multiLevelType w:val="hybridMultilevel"/>
    <w:tmpl w:val="79343686"/>
    <w:lvl w:ilvl="0" w:tplc="6BD8C01C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C740DF"/>
    <w:multiLevelType w:val="hybridMultilevel"/>
    <w:tmpl w:val="BCD023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C14229"/>
    <w:multiLevelType w:val="hybridMultilevel"/>
    <w:tmpl w:val="DA8001F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7474A3"/>
    <w:multiLevelType w:val="hybridMultilevel"/>
    <w:tmpl w:val="B8229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E5E9B"/>
    <w:multiLevelType w:val="hybridMultilevel"/>
    <w:tmpl w:val="0BC8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9C5F01"/>
    <w:multiLevelType w:val="hybridMultilevel"/>
    <w:tmpl w:val="0088D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AE098C"/>
    <w:multiLevelType w:val="hybridMultilevel"/>
    <w:tmpl w:val="E61A298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9" w15:restartNumberingAfterBreak="0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0"/>
  </w:num>
  <w:num w:numId="2">
    <w:abstractNumId w:val="27"/>
  </w:num>
  <w:num w:numId="3">
    <w:abstractNumId w:val="25"/>
  </w:num>
  <w:num w:numId="4">
    <w:abstractNumId w:val="37"/>
  </w:num>
  <w:num w:numId="5">
    <w:abstractNumId w:val="49"/>
  </w:num>
  <w:num w:numId="6">
    <w:abstractNumId w:val="8"/>
  </w:num>
  <w:num w:numId="7">
    <w:abstractNumId w:val="14"/>
  </w:num>
  <w:num w:numId="8">
    <w:abstractNumId w:val="44"/>
  </w:num>
  <w:num w:numId="9">
    <w:abstractNumId w:val="3"/>
  </w:num>
  <w:num w:numId="10">
    <w:abstractNumId w:val="35"/>
  </w:num>
  <w:num w:numId="11">
    <w:abstractNumId w:val="43"/>
  </w:num>
  <w:num w:numId="12">
    <w:abstractNumId w:val="38"/>
  </w:num>
  <w:num w:numId="13">
    <w:abstractNumId w:val="42"/>
  </w:num>
  <w:num w:numId="14">
    <w:abstractNumId w:val="20"/>
  </w:num>
  <w:num w:numId="15">
    <w:abstractNumId w:val="19"/>
  </w:num>
  <w:num w:numId="16">
    <w:abstractNumId w:val="41"/>
  </w:num>
  <w:num w:numId="17">
    <w:abstractNumId w:val="4"/>
  </w:num>
  <w:num w:numId="18">
    <w:abstractNumId w:val="18"/>
  </w:num>
  <w:num w:numId="19">
    <w:abstractNumId w:val="47"/>
  </w:num>
  <w:num w:numId="20">
    <w:abstractNumId w:val="5"/>
  </w:num>
  <w:num w:numId="21">
    <w:abstractNumId w:val="1"/>
  </w:num>
  <w:num w:numId="22">
    <w:abstractNumId w:val="9"/>
  </w:num>
  <w:num w:numId="23">
    <w:abstractNumId w:val="16"/>
  </w:num>
  <w:num w:numId="24">
    <w:abstractNumId w:val="39"/>
  </w:num>
  <w:num w:numId="25">
    <w:abstractNumId w:val="0"/>
  </w:num>
  <w:num w:numId="26">
    <w:abstractNumId w:val="2"/>
  </w:num>
  <w:num w:numId="27">
    <w:abstractNumId w:val="6"/>
  </w:num>
  <w:num w:numId="28">
    <w:abstractNumId w:val="11"/>
  </w:num>
  <w:num w:numId="29">
    <w:abstractNumId w:val="30"/>
  </w:num>
  <w:num w:numId="30">
    <w:abstractNumId w:val="7"/>
  </w:num>
  <w:num w:numId="31">
    <w:abstractNumId w:val="12"/>
  </w:num>
  <w:num w:numId="32">
    <w:abstractNumId w:val="23"/>
  </w:num>
  <w:num w:numId="33">
    <w:abstractNumId w:val="34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45"/>
  </w:num>
  <w:num w:numId="39">
    <w:abstractNumId w:val="22"/>
  </w:num>
  <w:num w:numId="40">
    <w:abstractNumId w:val="46"/>
  </w:num>
  <w:num w:numId="41">
    <w:abstractNumId w:val="32"/>
  </w:num>
  <w:num w:numId="42">
    <w:abstractNumId w:val="33"/>
  </w:num>
  <w:num w:numId="43">
    <w:abstractNumId w:val="31"/>
  </w:num>
  <w:num w:numId="44">
    <w:abstractNumId w:val="17"/>
  </w:num>
  <w:num w:numId="45">
    <w:abstractNumId w:val="29"/>
  </w:num>
  <w:num w:numId="46">
    <w:abstractNumId w:val="24"/>
  </w:num>
  <w:num w:numId="47">
    <w:abstractNumId w:val="36"/>
  </w:num>
  <w:num w:numId="48">
    <w:abstractNumId w:val="48"/>
  </w:num>
  <w:num w:numId="49">
    <w:abstractNumId w:val="13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2739F"/>
    <w:rsid w:val="0003441A"/>
    <w:rsid w:val="00095A7A"/>
    <w:rsid w:val="00163CB1"/>
    <w:rsid w:val="001720DA"/>
    <w:rsid w:val="001818BD"/>
    <w:rsid w:val="00182992"/>
    <w:rsid w:val="001863E7"/>
    <w:rsid w:val="001B6466"/>
    <w:rsid w:val="001C63F7"/>
    <w:rsid w:val="00216DFC"/>
    <w:rsid w:val="00261C9A"/>
    <w:rsid w:val="00264148"/>
    <w:rsid w:val="00265D6B"/>
    <w:rsid w:val="00275064"/>
    <w:rsid w:val="0027573A"/>
    <w:rsid w:val="00281CAC"/>
    <w:rsid w:val="002B2F44"/>
    <w:rsid w:val="002E0728"/>
    <w:rsid w:val="002E7C0A"/>
    <w:rsid w:val="00332D25"/>
    <w:rsid w:val="00342ED1"/>
    <w:rsid w:val="00343ECC"/>
    <w:rsid w:val="0035090E"/>
    <w:rsid w:val="00397305"/>
    <w:rsid w:val="003C31B5"/>
    <w:rsid w:val="003F50FF"/>
    <w:rsid w:val="004102C0"/>
    <w:rsid w:val="0041255D"/>
    <w:rsid w:val="00416283"/>
    <w:rsid w:val="004313B9"/>
    <w:rsid w:val="0045366C"/>
    <w:rsid w:val="00473941"/>
    <w:rsid w:val="004813C6"/>
    <w:rsid w:val="004A1B32"/>
    <w:rsid w:val="004F00D8"/>
    <w:rsid w:val="004F5DDD"/>
    <w:rsid w:val="00537772"/>
    <w:rsid w:val="005A4E80"/>
    <w:rsid w:val="005C31A3"/>
    <w:rsid w:val="005C7E3F"/>
    <w:rsid w:val="005E2A7A"/>
    <w:rsid w:val="0063051F"/>
    <w:rsid w:val="00633F96"/>
    <w:rsid w:val="006443A5"/>
    <w:rsid w:val="006546D0"/>
    <w:rsid w:val="00684BB1"/>
    <w:rsid w:val="00687A8A"/>
    <w:rsid w:val="006A303E"/>
    <w:rsid w:val="006A7559"/>
    <w:rsid w:val="006E520A"/>
    <w:rsid w:val="007035F2"/>
    <w:rsid w:val="00752204"/>
    <w:rsid w:val="007637E7"/>
    <w:rsid w:val="007761F6"/>
    <w:rsid w:val="00777ADA"/>
    <w:rsid w:val="007B7C8E"/>
    <w:rsid w:val="007D1BB8"/>
    <w:rsid w:val="007E4F70"/>
    <w:rsid w:val="0080187A"/>
    <w:rsid w:val="00802803"/>
    <w:rsid w:val="00805CA1"/>
    <w:rsid w:val="0083245C"/>
    <w:rsid w:val="0084612A"/>
    <w:rsid w:val="00870E72"/>
    <w:rsid w:val="008A6210"/>
    <w:rsid w:val="008D1303"/>
    <w:rsid w:val="008D211A"/>
    <w:rsid w:val="008D6475"/>
    <w:rsid w:val="008F5135"/>
    <w:rsid w:val="00920CD8"/>
    <w:rsid w:val="00924433"/>
    <w:rsid w:val="00941E45"/>
    <w:rsid w:val="00953C44"/>
    <w:rsid w:val="00980BAB"/>
    <w:rsid w:val="009A3C12"/>
    <w:rsid w:val="009C1AF0"/>
    <w:rsid w:val="009E2C09"/>
    <w:rsid w:val="009F6967"/>
    <w:rsid w:val="00A33019"/>
    <w:rsid w:val="00A355D2"/>
    <w:rsid w:val="00A50498"/>
    <w:rsid w:val="00A50C53"/>
    <w:rsid w:val="00A914C5"/>
    <w:rsid w:val="00AB40AA"/>
    <w:rsid w:val="00AB6207"/>
    <w:rsid w:val="00AF5C25"/>
    <w:rsid w:val="00AF7FFE"/>
    <w:rsid w:val="00B07423"/>
    <w:rsid w:val="00B41745"/>
    <w:rsid w:val="00B45A33"/>
    <w:rsid w:val="00B7553D"/>
    <w:rsid w:val="00B85EBE"/>
    <w:rsid w:val="00BA7A38"/>
    <w:rsid w:val="00BC271E"/>
    <w:rsid w:val="00BD368A"/>
    <w:rsid w:val="00C01C65"/>
    <w:rsid w:val="00C22626"/>
    <w:rsid w:val="00C26AED"/>
    <w:rsid w:val="00C43129"/>
    <w:rsid w:val="00C46815"/>
    <w:rsid w:val="00C7795C"/>
    <w:rsid w:val="00CB65D0"/>
    <w:rsid w:val="00CB766B"/>
    <w:rsid w:val="00CD0DB6"/>
    <w:rsid w:val="00CD1603"/>
    <w:rsid w:val="00CD6F75"/>
    <w:rsid w:val="00D1193A"/>
    <w:rsid w:val="00D303C2"/>
    <w:rsid w:val="00D40516"/>
    <w:rsid w:val="00D90F1B"/>
    <w:rsid w:val="00DB12C7"/>
    <w:rsid w:val="00DC5E7A"/>
    <w:rsid w:val="00DC5F79"/>
    <w:rsid w:val="00DD159B"/>
    <w:rsid w:val="00DD3DE5"/>
    <w:rsid w:val="00DF0992"/>
    <w:rsid w:val="00DF6277"/>
    <w:rsid w:val="00E03616"/>
    <w:rsid w:val="00E34D92"/>
    <w:rsid w:val="00E91A89"/>
    <w:rsid w:val="00EB2AB6"/>
    <w:rsid w:val="00ED0D78"/>
    <w:rsid w:val="00F36D09"/>
    <w:rsid w:val="00F55D00"/>
    <w:rsid w:val="00F7451A"/>
    <w:rsid w:val="00FA0230"/>
    <w:rsid w:val="00FE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9189AD2-FDC1-44B6-9749-8007DA9EF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DF0992"/>
  </w:style>
  <w:style w:type="paragraph" w:styleId="ad">
    <w:name w:val="Balloon Text"/>
    <w:basedOn w:val="a"/>
    <w:link w:val="ae"/>
    <w:uiPriority w:val="99"/>
    <w:semiHidden/>
    <w:unhideWhenUsed/>
    <w:rsid w:val="008D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211A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261C9A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61C9A"/>
    <w:pPr>
      <w:shd w:val="clear" w:color="auto" w:fill="FFFFFF"/>
      <w:spacing w:before="420" w:after="300" w:line="240" w:lineRule="atLeast"/>
      <w:ind w:hanging="1640"/>
      <w:jc w:val="right"/>
    </w:pPr>
    <w:rPr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342ED1"/>
    <w:rPr>
      <w:rFonts w:ascii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uiPriority w:val="99"/>
    <w:rsid w:val="00342ED1"/>
    <w:pPr>
      <w:spacing w:after="0" w:line="240" w:lineRule="atLeast"/>
    </w:pPr>
    <w:rPr>
      <w:rFonts w:ascii="Times New Roman" w:hAnsi="Times New Roman" w:cs="Times New Roman"/>
      <w:b/>
      <w:bCs/>
    </w:rPr>
  </w:style>
  <w:style w:type="paragraph" w:styleId="af">
    <w:name w:val="Body Text"/>
    <w:basedOn w:val="a"/>
    <w:link w:val="af0"/>
    <w:uiPriority w:val="99"/>
    <w:rsid w:val="00342ED1"/>
    <w:pPr>
      <w:spacing w:after="0" w:line="240" w:lineRule="atLeast"/>
      <w:ind w:hanging="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rsid w:val="00342ED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">
    <w:name w:val="Основной текст (8)_"/>
    <w:basedOn w:val="a0"/>
    <w:link w:val="81"/>
    <w:uiPriority w:val="99"/>
    <w:locked/>
    <w:rsid w:val="00342ED1"/>
    <w:rPr>
      <w:rFonts w:ascii="Times New Roman" w:hAnsi="Times New Roman" w:cs="Times New Roman"/>
      <w:i/>
      <w:iCs/>
    </w:rPr>
  </w:style>
  <w:style w:type="paragraph" w:customStyle="1" w:styleId="81">
    <w:name w:val="Основной текст (8)1"/>
    <w:basedOn w:val="a"/>
    <w:link w:val="8"/>
    <w:uiPriority w:val="99"/>
    <w:rsid w:val="00342ED1"/>
    <w:pPr>
      <w:spacing w:after="60" w:line="240" w:lineRule="atLeast"/>
      <w:ind w:hanging="360"/>
      <w:jc w:val="both"/>
    </w:pPr>
    <w:rPr>
      <w:rFonts w:ascii="Times New Roman" w:hAnsi="Times New Roman" w:cs="Times New Roman"/>
      <w:i/>
      <w:iCs/>
    </w:rPr>
  </w:style>
  <w:style w:type="character" w:customStyle="1" w:styleId="20">
    <w:name w:val="Заголовок №2_"/>
    <w:basedOn w:val="a0"/>
    <w:link w:val="21"/>
    <w:uiPriority w:val="99"/>
    <w:locked/>
    <w:rsid w:val="00342ED1"/>
    <w:rPr>
      <w:rFonts w:ascii="Times New Roman" w:hAnsi="Times New Roman" w:cs="Times New Roman"/>
      <w:b/>
      <w:bCs/>
    </w:rPr>
  </w:style>
  <w:style w:type="paragraph" w:customStyle="1" w:styleId="21">
    <w:name w:val="Заголовок №2"/>
    <w:basedOn w:val="a"/>
    <w:link w:val="20"/>
    <w:uiPriority w:val="99"/>
    <w:rsid w:val="00342ED1"/>
    <w:pPr>
      <w:spacing w:before="360" w:after="60" w:line="240" w:lineRule="atLeast"/>
      <w:ind w:hanging="360"/>
      <w:outlineLvl w:val="1"/>
    </w:pPr>
    <w:rPr>
      <w:rFonts w:ascii="Times New Roman" w:hAnsi="Times New Roman" w:cs="Times New Roman"/>
      <w:b/>
      <w:bCs/>
    </w:rPr>
  </w:style>
  <w:style w:type="character" w:customStyle="1" w:styleId="1pt1">
    <w:name w:val="Основной текст + Интервал 1 pt1"/>
    <w:basedOn w:val="a0"/>
    <w:uiPriority w:val="99"/>
    <w:rsid w:val="0080187A"/>
    <w:rPr>
      <w:rFonts w:ascii="Times New Roman" w:hAnsi="Times New Roman" w:cs="Times New Roman"/>
      <w:spacing w:val="3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ih-ra.com" TargetMode="External"/><Relationship Id="rId18" Type="http://schemas.openxmlformats.org/officeDocument/2006/relationships/hyperlink" Target="https://rustur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ftaa.org" TargetMode="External"/><Relationship Id="rId17" Type="http://schemas.openxmlformats.org/officeDocument/2006/relationships/hyperlink" Target="http://www.tourbus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tonkosti.ru/%D0%96%D1%83%D1%80%D0%BD%D0%B0%D0%BB" TargetMode="External"/><Relationship Id="rId20" Type="http://schemas.openxmlformats.org/officeDocument/2006/relationships/hyperlink" Target="http://www.2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ata.ne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tourprom.ru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unwto.org" TargetMode="External"/><Relationship Id="rId19" Type="http://schemas.openxmlformats.org/officeDocument/2006/relationships/hyperlink" Target="https://rtournew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6298" TargetMode="External"/><Relationship Id="rId14" Type="http://schemas.openxmlformats.org/officeDocument/2006/relationships/hyperlink" Target="http://www.iccaworld.com" TargetMode="External"/><Relationship Id="rId22" Type="http://schemas.openxmlformats.org/officeDocument/2006/relationships/hyperlink" Target="https://www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7737B-6737-4A81-9536-4A5BB0556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13</Pages>
  <Words>3272</Words>
  <Characters>18654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36</cp:revision>
  <cp:lastPrinted>2021-03-29T08:32:00Z</cp:lastPrinted>
  <dcterms:created xsi:type="dcterms:W3CDTF">2018-06-26T15:41:00Z</dcterms:created>
  <dcterms:modified xsi:type="dcterms:W3CDTF">2021-03-29T08:33:00Z</dcterms:modified>
</cp:coreProperties>
</file>