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A3" w:rsidRDefault="00BA35F6" w:rsidP="004854A3">
      <w:pPr>
        <w:spacing w:after="0"/>
        <w:jc w:val="center"/>
        <w:rPr>
          <w:rFonts w:ascii="Times New Roman" w:hAnsi="Times New Roman"/>
        </w:rPr>
      </w:pPr>
      <w:r>
        <w:pict>
          <v:line id="_x0000_s1027" style="position:absolute;left:0;text-align:left;flip:x;z-index:251658240" from="5pt,-7.5pt" to="5pt,712.05pt" strokeweight="6pt">
            <v:stroke linestyle="thickBetweenThin"/>
            <w10:wrap type="square" anchorx="page"/>
          </v:line>
        </w:pict>
      </w:r>
      <w:r w:rsidR="004854A3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4A3">
        <w:rPr>
          <w:rFonts w:ascii="Times New Roman" w:hAnsi="Times New Roman"/>
        </w:rPr>
        <w:t>ОБЛАСТНОЕ ГОСУДАРСТВЕННОЕ БЮДЖЕТНОЕ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«СМОЛЕНСКИЙ СТРОИТЕЛЬНЫЙ КОЛЛЕДЖ»</w:t>
      </w:r>
    </w:p>
    <w:p w:rsidR="004854A3" w:rsidRDefault="004854A3" w:rsidP="004854A3">
      <w:pPr>
        <w:spacing w:after="0"/>
        <w:rPr>
          <w:rFonts w:ascii="Times New Roman" w:hAnsi="Times New Roman"/>
        </w:rPr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УЧЕБНОЙ ДИСЦИПЛИНЫ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МЕНЕДЖМЕНТ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caps/>
          <w:color w:val="231F20"/>
          <w:sz w:val="40"/>
          <w:szCs w:val="40"/>
        </w:rPr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для подготовки квалифицированных рабочих, служащих по профессии:</w:t>
      </w:r>
    </w:p>
    <w:p w:rsidR="00015647" w:rsidRDefault="00015647" w:rsidP="004854A3">
      <w:pPr>
        <w:pStyle w:val="a3"/>
        <w:spacing w:after="0"/>
        <w:jc w:val="center"/>
        <w:rPr>
          <w:b/>
          <w:sz w:val="36"/>
          <w:szCs w:val="36"/>
          <w:lang w:eastAsia="ru-RU"/>
        </w:rPr>
      </w:pPr>
    </w:p>
    <w:p w:rsidR="004854A3" w:rsidRDefault="00015647" w:rsidP="004854A3">
      <w:pPr>
        <w:pStyle w:val="a3"/>
        <w:spacing w:after="0"/>
        <w:jc w:val="center"/>
        <w:rPr>
          <w:b/>
          <w:sz w:val="36"/>
          <w:szCs w:val="36"/>
        </w:rPr>
      </w:pPr>
      <w:r w:rsidRPr="00015647">
        <w:rPr>
          <w:b/>
          <w:sz w:val="36"/>
          <w:szCs w:val="36"/>
          <w:lang w:eastAsia="ru-RU"/>
        </w:rPr>
        <w:t xml:space="preserve">08.01.25 Мастер отделочных строительных и </w:t>
      </w:r>
      <w:proofErr w:type="gramStart"/>
      <w:r w:rsidRPr="00015647">
        <w:rPr>
          <w:b/>
          <w:sz w:val="36"/>
          <w:szCs w:val="36"/>
          <w:lang w:eastAsia="ru-RU"/>
        </w:rPr>
        <w:t>декоративных  работ</w:t>
      </w:r>
      <w:proofErr w:type="gramEnd"/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0D18A2" w:rsidP="004854A3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 xml:space="preserve">Смоленск </w:t>
      </w:r>
      <w:r w:rsidR="00384A03">
        <w:rPr>
          <w:b/>
          <w:bCs/>
        </w:rPr>
        <w:t>2022</w:t>
      </w:r>
      <w:r w:rsidR="004854A3">
        <w:rPr>
          <w:b/>
          <w:bCs/>
        </w:rPr>
        <w:t xml:space="preserve"> г.</w:t>
      </w:r>
    </w:p>
    <w:p w:rsidR="004854A3" w:rsidRDefault="004854A3" w:rsidP="004854A3">
      <w:pPr>
        <w:spacing w:after="0"/>
        <w:jc w:val="center"/>
      </w:pPr>
      <w:r>
        <w:rPr>
          <w:rFonts w:ascii="Times New Roman" w:hAnsi="Times New Roman"/>
          <w:noProof/>
        </w:rPr>
        <w:drawing>
          <wp:inline distT="0" distB="0" distL="0" distR="0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A3" w:rsidRDefault="004854A3" w:rsidP="004854A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  <w:sectPr w:rsidR="004854A3">
          <w:footerReference w:type="default" r:id="rId9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</w:sect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854A3" w:rsidTr="004854A3">
        <w:trPr>
          <w:trHeight w:val="2153"/>
        </w:trPr>
        <w:tc>
          <w:tcPr>
            <w:tcW w:w="1750" w:type="pct"/>
          </w:tcPr>
          <w:p w:rsidR="004854A3" w:rsidRDefault="004854A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en-US"/>
              </w:rPr>
              <w:lastRenderedPageBreak/>
              <w:t>Рассмотрена</w:t>
            </w:r>
          </w:p>
          <w:p w:rsidR="004854A3" w:rsidRDefault="004854A3">
            <w:pPr>
              <w:pStyle w:val="a3"/>
              <w:spacing w:after="0" w:line="276" w:lineRule="auto"/>
              <w:jc w:val="both"/>
              <w:rPr>
                <w:sz w:val="20"/>
                <w:szCs w:val="20"/>
              </w:rPr>
            </w:pPr>
            <w:r>
              <w:t xml:space="preserve">на заседании цикловой комиссии 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 w:rsidR="00384A0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№ 1 от </w:t>
            </w:r>
            <w:r w:rsidR="00DC20C4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30</w:t>
            </w:r>
            <w:r w:rsidR="00384A0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.08.2022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___________А. В. Домнина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№ _____________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№ _____________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</w:t>
            </w:r>
          </w:p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</w:t>
            </w:r>
            <w:r w:rsidR="00DC20C4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__</w:t>
            </w:r>
          </w:p>
          <w:p w:rsidR="004854A3" w:rsidRDefault="00DC20C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«31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» __</w:t>
            </w:r>
            <w:r w:rsidRPr="00DC20C4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08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____ </w:t>
            </w:r>
            <w:proofErr w:type="gramStart"/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20</w:t>
            </w:r>
            <w:r w:rsidR="000D18A2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22  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г.</w:t>
            </w:r>
            <w:proofErr w:type="gramEnd"/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384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«___»___________2022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</w:tc>
      </w:tr>
    </w:tbl>
    <w:p w:rsidR="004854A3" w:rsidRDefault="004854A3" w:rsidP="004854A3">
      <w:pPr>
        <w:pStyle w:val="a3"/>
        <w:jc w:val="center"/>
      </w:pPr>
    </w:p>
    <w:p w:rsidR="004854A3" w:rsidRDefault="004854A3" w:rsidP="004854A3">
      <w:pPr>
        <w:ind w:left="-57" w:firstLine="709"/>
        <w:jc w:val="both"/>
        <w:rPr>
          <w:rFonts w:ascii="Times New Roman" w:hAnsi="Times New Roman"/>
          <w:sz w:val="28"/>
          <w:szCs w:val="28"/>
        </w:rPr>
      </w:pPr>
    </w:p>
    <w:p w:rsidR="000D18A2" w:rsidRPr="002377BE" w:rsidRDefault="000D18A2" w:rsidP="000D18A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77BE">
        <w:rPr>
          <w:rFonts w:ascii="Times New Roman" w:hAnsi="Times New Roman"/>
          <w:sz w:val="24"/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2377BE">
        <w:rPr>
          <w:rFonts w:ascii="Times New Roman" w:hAnsi="Times New Roman"/>
        </w:rPr>
        <w:t xml:space="preserve"> </w:t>
      </w:r>
      <w:r w:rsidR="00015647" w:rsidRPr="00015647">
        <w:rPr>
          <w:rFonts w:ascii="Times New Roman" w:hAnsi="Times New Roman"/>
          <w:sz w:val="24"/>
          <w:szCs w:val="24"/>
        </w:rPr>
        <w:t>08.01.25</w:t>
      </w:r>
      <w:r w:rsidR="00015647" w:rsidRPr="0001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15647" w:rsidRPr="00015647">
        <w:rPr>
          <w:rFonts w:ascii="Times New Roman" w:hAnsi="Times New Roman"/>
          <w:bCs/>
          <w:sz w:val="24"/>
          <w:szCs w:val="24"/>
        </w:rPr>
        <w:t>Мастер отделочных строительных и декоративных работ.</w:t>
      </w:r>
    </w:p>
    <w:p w:rsidR="000D18A2" w:rsidRPr="002377BE" w:rsidRDefault="000D18A2" w:rsidP="000D18A2">
      <w:pPr>
        <w:spacing w:after="0" w:line="240" w:lineRule="auto"/>
        <w:jc w:val="center"/>
        <w:rPr>
          <w:rFonts w:ascii="Times New Roman" w:hAnsi="Times New Roman"/>
        </w:rPr>
      </w:pP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0D18A2" w:rsidRPr="002377BE" w:rsidRDefault="00015647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  <w:r w:rsidRPr="00015647">
        <w:rPr>
          <w:rFonts w:ascii="Times New Roman" w:hAnsi="Times New Roman"/>
          <w:color w:val="0D0D0D"/>
          <w:sz w:val="24"/>
          <w:szCs w:val="24"/>
        </w:rPr>
        <w:t>08.01.25</w:t>
      </w:r>
      <w:r w:rsidRPr="0001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015647">
        <w:rPr>
          <w:rFonts w:ascii="Times New Roman" w:hAnsi="Times New Roman"/>
          <w:bCs/>
          <w:sz w:val="24"/>
          <w:szCs w:val="24"/>
        </w:rPr>
        <w:t>Мастер отделочных строительных и декоративных работ.</w:t>
      </w: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Организация-разработчик</w:t>
      </w:r>
      <w:r w:rsidRPr="002377BE">
        <w:rPr>
          <w:rFonts w:ascii="Times New Roman" w:eastAsia="Calibri" w:hAnsi="Times New Roman"/>
          <w:sz w:val="24"/>
          <w:szCs w:val="24"/>
        </w:rPr>
        <w:t>: ОГБПОУ «Смоленский строительный колледж»</w:t>
      </w: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Разработчик:</w:t>
      </w:r>
      <w:r w:rsidRPr="002377BE">
        <w:rPr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7"/>
        <w:gridCol w:w="3144"/>
      </w:tblGrid>
      <w:tr w:rsidR="000D18A2" w:rsidRPr="002377BE" w:rsidTr="0097047D"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Инициалы, фамилия</w:t>
            </w:r>
          </w:p>
        </w:tc>
      </w:tr>
      <w:tr w:rsidR="000D18A2" w:rsidRPr="002377BE" w:rsidTr="0097047D"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 xml:space="preserve">преподаватель дисциплин </w:t>
            </w:r>
            <w:r w:rsidR="00015647">
              <w:rPr>
                <w:rFonts w:ascii="Times New Roman" w:hAnsi="Times New Roman"/>
                <w:sz w:val="24"/>
                <w:szCs w:val="24"/>
              </w:rPr>
              <w:t xml:space="preserve">профессионального цикла высшей </w:t>
            </w:r>
            <w:r w:rsidRPr="002377BE">
              <w:rPr>
                <w:rFonts w:ascii="Times New Roman" w:hAnsi="Times New Roman"/>
                <w:sz w:val="24"/>
                <w:szCs w:val="24"/>
              </w:rPr>
              <w:t>квалификационной категории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 xml:space="preserve">В. В. </w:t>
            </w:r>
            <w:proofErr w:type="spellStart"/>
            <w:r w:rsidRPr="002377BE">
              <w:rPr>
                <w:rFonts w:ascii="Times New Roman" w:eastAsia="Calibri" w:hAnsi="Times New Roman"/>
                <w:sz w:val="24"/>
                <w:szCs w:val="24"/>
              </w:rPr>
              <w:t>Качалкина</w:t>
            </w:r>
            <w:proofErr w:type="spellEnd"/>
          </w:p>
        </w:tc>
      </w:tr>
    </w:tbl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854A3" w:rsidRDefault="004854A3" w:rsidP="004854A3">
      <w:pPr>
        <w:pStyle w:val="a3"/>
        <w:spacing w:after="0"/>
        <w:jc w:val="both"/>
        <w:rPr>
          <w:sz w:val="20"/>
          <w:szCs w:val="20"/>
        </w:rPr>
      </w:pP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4854A3" w:rsidTr="004854A3">
        <w:tc>
          <w:tcPr>
            <w:tcW w:w="1008" w:type="dxa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4854A3" w:rsidRDefault="004854A3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DD6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:rsidR="004854A3" w:rsidRDefault="004854A3" w:rsidP="004854A3">
      <w:pPr>
        <w:spacing w:line="360" w:lineRule="auto"/>
        <w:rPr>
          <w:b/>
          <w:sz w:val="28"/>
          <w:szCs w:val="28"/>
        </w:rPr>
      </w:pPr>
    </w:p>
    <w:p w:rsidR="000D18A2" w:rsidRDefault="004854A3" w:rsidP="000D18A2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0D18A2" w:rsidRPr="002377BE">
        <w:rPr>
          <w:rFonts w:ascii="Times New Roman" w:hAnsi="Times New Roman"/>
          <w:b/>
          <w:bCs/>
          <w:caps/>
          <w:color w:val="000000"/>
          <w:sz w:val="24"/>
          <w:szCs w:val="24"/>
        </w:rPr>
        <w:lastRenderedPageBreak/>
        <w:t>1.</w:t>
      </w:r>
      <w:r w:rsidR="000D18A2">
        <w:rPr>
          <w:b/>
          <w:sz w:val="28"/>
          <w:szCs w:val="28"/>
        </w:rPr>
        <w:t xml:space="preserve"> </w:t>
      </w:r>
      <w:r w:rsidR="000D18A2">
        <w:rPr>
          <w:rFonts w:ascii="Times New Roman" w:hAnsi="Times New Roman"/>
          <w:b/>
          <w:sz w:val="24"/>
          <w:szCs w:val="24"/>
          <w:lang w:eastAsia="en-US"/>
        </w:rPr>
        <w:t xml:space="preserve">ОБЩАЯ ХАРАКТЕРИСТИКА РАБОЧЕЙ ПРОГРАММЫ УЧЕБНОЙ ДИСЦИПЛИНЫ </w:t>
      </w:r>
      <w:r w:rsidR="000D18A2">
        <w:rPr>
          <w:rFonts w:ascii="Times New Roman" w:hAnsi="Times New Roman"/>
          <w:b/>
          <w:bCs/>
          <w:caps/>
          <w:color w:val="000000"/>
          <w:sz w:val="24"/>
          <w:szCs w:val="24"/>
        </w:rPr>
        <w:t>менеджмент</w:t>
      </w:r>
    </w:p>
    <w:p w:rsidR="000D18A2" w:rsidRDefault="000D18A2" w:rsidP="000D1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D18A2">
        <w:rPr>
          <w:rFonts w:ascii="Times New Roman" w:hAnsi="Times New Roman"/>
          <w:b/>
          <w:sz w:val="24"/>
          <w:szCs w:val="24"/>
        </w:rPr>
        <w:t>1.1.</w:t>
      </w:r>
      <w:r w:rsidR="00C75AE2">
        <w:rPr>
          <w:rFonts w:ascii="Times New Roman" w:hAnsi="Times New Roman"/>
          <w:b/>
          <w:sz w:val="24"/>
          <w:szCs w:val="24"/>
        </w:rPr>
        <w:t xml:space="preserve"> </w:t>
      </w:r>
      <w:r w:rsidRPr="000D18A2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90126D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D18A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="0090126D" w:rsidRPr="000D18A2">
        <w:rPr>
          <w:rFonts w:ascii="Times New Roman" w:hAnsi="Times New Roman"/>
          <w:sz w:val="24"/>
          <w:szCs w:val="24"/>
        </w:rPr>
        <w:t xml:space="preserve">по </w:t>
      </w:r>
      <w:proofErr w:type="gramStart"/>
      <w:r w:rsidR="0090126D" w:rsidRPr="000D18A2">
        <w:rPr>
          <w:rFonts w:ascii="Times New Roman" w:hAnsi="Times New Roman"/>
          <w:sz w:val="24"/>
          <w:szCs w:val="24"/>
        </w:rPr>
        <w:t xml:space="preserve">профессии  </w:t>
      </w:r>
      <w:r w:rsidR="00015647" w:rsidRPr="00015647">
        <w:rPr>
          <w:rFonts w:ascii="Times New Roman" w:hAnsi="Times New Roman"/>
          <w:color w:val="0D0D0D"/>
          <w:sz w:val="24"/>
          <w:szCs w:val="24"/>
          <w:u w:val="single"/>
        </w:rPr>
        <w:t>08.01.25</w:t>
      </w:r>
      <w:proofErr w:type="gramEnd"/>
      <w:r w:rsidR="00015647" w:rsidRPr="00015647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015647" w:rsidRPr="00015647">
        <w:rPr>
          <w:rFonts w:ascii="Times New Roman" w:hAnsi="Times New Roman"/>
          <w:bCs/>
          <w:sz w:val="24"/>
          <w:szCs w:val="24"/>
        </w:rPr>
        <w:t>Мастер отделочных строительных  и декоративных работ.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D643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0D18A2">
        <w:rPr>
          <w:rFonts w:ascii="Times New Roman" w:hAnsi="Times New Roman"/>
          <w:sz w:val="24"/>
          <w:szCs w:val="24"/>
        </w:rPr>
        <w:t xml:space="preserve"> дисциплина относится к профессиональному циклу.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Учебная дисциплина «Менеджмент»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0D18A2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0D18A2">
        <w:rPr>
          <w:rFonts w:ascii="Times New Roman" w:hAnsi="Times New Roman"/>
          <w:sz w:val="24"/>
          <w:szCs w:val="24"/>
        </w:rPr>
        <w:t xml:space="preserve"> связи с общепрофессиональной дисциплиной Основы предпринимательства</w:t>
      </w:r>
      <w:r w:rsidR="00DD6432">
        <w:rPr>
          <w:rFonts w:ascii="Times New Roman" w:hAnsi="Times New Roman"/>
          <w:sz w:val="24"/>
          <w:szCs w:val="24"/>
        </w:rPr>
        <w:t>, Основы экономики</w:t>
      </w:r>
      <w:r w:rsidRPr="000D18A2">
        <w:rPr>
          <w:rFonts w:ascii="Times New Roman" w:hAnsi="Times New Roman"/>
          <w:sz w:val="24"/>
          <w:szCs w:val="24"/>
        </w:rPr>
        <w:t>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432" w:rsidRPr="002D2A3C" w:rsidRDefault="00DD6432" w:rsidP="00DD6432">
      <w:pPr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2D2A3C">
        <w:rPr>
          <w:rFonts w:ascii="Times New Roman" w:hAnsi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В результате изучения учебной дисциплины</w:t>
      </w:r>
      <w:r w:rsidR="00DD6432">
        <w:rPr>
          <w:rFonts w:ascii="Times New Roman" w:hAnsi="Times New Roman"/>
          <w:sz w:val="24"/>
          <w:szCs w:val="24"/>
        </w:rPr>
        <w:t xml:space="preserve"> </w:t>
      </w:r>
      <w:r w:rsidRPr="000D18A2">
        <w:rPr>
          <w:rFonts w:ascii="Times New Roman" w:hAnsi="Times New Roman"/>
          <w:sz w:val="24"/>
          <w:szCs w:val="24"/>
        </w:rPr>
        <w:t xml:space="preserve">студент должен </w:t>
      </w:r>
      <w:r w:rsidRPr="000D18A2">
        <w:rPr>
          <w:rFonts w:ascii="Times New Roman" w:hAnsi="Times New Roman"/>
          <w:iCs/>
          <w:sz w:val="24"/>
          <w:szCs w:val="24"/>
        </w:rPr>
        <w:t>иметь представление</w:t>
      </w:r>
      <w:r w:rsidRPr="000D18A2">
        <w:rPr>
          <w:rFonts w:ascii="Times New Roman" w:hAnsi="Times New Roman"/>
          <w:i/>
          <w:iCs/>
          <w:sz w:val="24"/>
          <w:szCs w:val="24"/>
        </w:rPr>
        <w:t>: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 менеджменте как особом виде профессиональной деятельности;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DD6432">
        <w:rPr>
          <w:rFonts w:ascii="Times New Roman" w:hAnsi="Times New Roman"/>
          <w:b/>
          <w:sz w:val="24"/>
          <w:szCs w:val="24"/>
        </w:rPr>
        <w:t>уметь</w:t>
      </w:r>
      <w:r w:rsidRPr="000D18A2">
        <w:rPr>
          <w:rFonts w:ascii="Times New Roman" w:hAnsi="Times New Roman"/>
          <w:sz w:val="24"/>
          <w:szCs w:val="24"/>
        </w:rPr>
        <w:t>: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применять методику принятия эффективного решения;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организовывать работу и обеспечивать условия для профессионального и личностного совершенствования исполнителей;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применять в профессиональной деятельности приемы делового общения;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DD6432">
        <w:rPr>
          <w:rFonts w:ascii="Times New Roman" w:hAnsi="Times New Roman"/>
          <w:b/>
          <w:sz w:val="24"/>
          <w:szCs w:val="24"/>
        </w:rPr>
        <w:t>знать</w:t>
      </w:r>
      <w:r w:rsidRPr="000D18A2">
        <w:rPr>
          <w:rFonts w:ascii="Times New Roman" w:hAnsi="Times New Roman"/>
          <w:sz w:val="24"/>
          <w:szCs w:val="24"/>
        </w:rPr>
        <w:t>: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организацию производственного и технологического процессов;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условия эффективного общения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функции менеджмента;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процесс принятия и реализации управленческих решений;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методы управления конфликтами;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особенности менеджмента в области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54A3" w:rsidRPr="000D18A2" w:rsidRDefault="00DD6432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Менеджмент </w:t>
      </w:r>
      <w:r w:rsidR="004854A3" w:rsidRPr="000D18A2">
        <w:rPr>
          <w:rFonts w:ascii="Times New Roman" w:hAnsi="Times New Roman"/>
          <w:sz w:val="24"/>
          <w:szCs w:val="24"/>
        </w:rPr>
        <w:t>направлена на формирование следующих общих компетенций:</w:t>
      </w:r>
    </w:p>
    <w:p w:rsidR="004854A3" w:rsidRPr="00DD6432" w:rsidRDefault="004854A3" w:rsidP="000D18A2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6432">
        <w:rPr>
          <w:rFonts w:ascii="Times New Roman" w:hAnsi="Times New Roman"/>
          <w:b/>
          <w:sz w:val="24"/>
          <w:szCs w:val="24"/>
        </w:rPr>
        <w:t>Общие компетенции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lastRenderedPageBreak/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DD6432" w:rsidRDefault="00DD6432" w:rsidP="00DD64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77BE">
        <w:rPr>
          <w:rFonts w:ascii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DD6432" w:rsidRPr="002377BE" w:rsidRDefault="00DD6432" w:rsidP="00DD6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377BE">
        <w:rPr>
          <w:rFonts w:ascii="Times New Roman" w:hAnsi="Times New Roman"/>
          <w:b/>
          <w:bCs/>
          <w:sz w:val="24"/>
          <w:szCs w:val="24"/>
        </w:rPr>
        <w:t>ЛР 14</w:t>
      </w:r>
      <w:r w:rsidRPr="002377BE">
        <w:rPr>
          <w:rFonts w:ascii="Times New Roman" w:hAnsi="Times New Roman"/>
          <w:sz w:val="24"/>
          <w:szCs w:val="24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  <w:lang w:eastAsia="en-US"/>
        </w:rPr>
      </w:pPr>
      <w:r w:rsidRPr="002377BE">
        <w:rPr>
          <w:rFonts w:ascii="Times New Roman" w:hAnsi="Times New Roman" w:cs="Calibri"/>
          <w:b/>
          <w:bCs/>
          <w:sz w:val="24"/>
          <w:szCs w:val="24"/>
          <w:lang w:eastAsia="en-US"/>
        </w:rPr>
        <w:t>ЛР 16</w:t>
      </w:r>
      <w:r w:rsidRPr="002377BE">
        <w:rPr>
          <w:rFonts w:ascii="Times New Roman" w:hAnsi="Times New Roman" w:cs="Calibri"/>
          <w:sz w:val="24"/>
          <w:szCs w:val="24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  <w:lang w:eastAsia="en-US"/>
        </w:rPr>
      </w:pPr>
      <w:r w:rsidRPr="002377BE">
        <w:rPr>
          <w:rFonts w:ascii="Times New Roman" w:hAnsi="Times New Roman" w:cs="Calibri"/>
          <w:b/>
          <w:bCs/>
          <w:sz w:val="24"/>
          <w:szCs w:val="24"/>
          <w:lang w:eastAsia="en-US"/>
        </w:rPr>
        <w:t>ЛР 17</w:t>
      </w:r>
      <w:r w:rsidRPr="002377BE">
        <w:rPr>
          <w:rFonts w:ascii="Times New Roman" w:hAnsi="Times New Roman" w:cs="Calibri"/>
          <w:sz w:val="24"/>
          <w:szCs w:val="24"/>
          <w:lang w:eastAsia="en-US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B66F41" w:rsidRDefault="00B66F41" w:rsidP="00B66F41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854A3" w:rsidRDefault="004854A3" w:rsidP="00485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3F3FB9" w:rsidTr="003F3FB9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FB9" w:rsidRDefault="003F3FB9" w:rsidP="003F3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FB9" w:rsidRDefault="003F3FB9">
            <w:pPr>
              <w:pStyle w:val="11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</w:tr>
      <w:tr w:rsidR="003F3FB9" w:rsidTr="003F3FB9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F3FB9" w:rsidRDefault="003F3FB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</w:t>
            </w:r>
            <w:r w:rsidR="00860FB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чная аттестация в форме комплексного 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F3FB9" w:rsidRDefault="003F3FB9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</w:rPr>
      </w:pPr>
    </w:p>
    <w:p w:rsidR="004854A3" w:rsidRDefault="004854A3" w:rsidP="004854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 w:line="360" w:lineRule="auto"/>
        <w:rPr>
          <w:rFonts w:ascii="Times New Roman" w:hAnsi="Times New Roman"/>
          <w:sz w:val="28"/>
          <w:szCs w:val="28"/>
        </w:rPr>
        <w:sectPr w:rsidR="004854A3">
          <w:pgSz w:w="11906" w:h="16838"/>
          <w:pgMar w:top="1134" w:right="850" w:bottom="1134" w:left="1701" w:header="708" w:footer="708" w:gutter="0"/>
          <w:cols w:space="720"/>
        </w:sectPr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 Тематический план и содержание учебной дисциплины МЕНЕДЖМЕНТ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10516"/>
        <w:gridCol w:w="933"/>
        <w:gridCol w:w="1587"/>
      </w:tblGrid>
      <w:tr w:rsidR="00DD6432" w:rsidTr="005E0ED4"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и практические работы, </w:t>
            </w:r>
          </w:p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Объём часов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377BE">
              <w:rPr>
                <w:rFonts w:ascii="Times New Roman" w:hAnsi="Times New Roman"/>
                <w:b/>
              </w:rPr>
              <w:t>Осваиваемые элементы компетенций</w:t>
            </w:r>
          </w:p>
        </w:tc>
      </w:tr>
      <w:tr w:rsidR="004854A3" w:rsidTr="005E0ED4"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854A3" w:rsidTr="005E0ED4">
        <w:trPr>
          <w:trHeight w:val="195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Сущность менеджмента 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4854A3" w:rsidTr="005E0ED4">
        <w:trPr>
          <w:trHeight w:val="8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Сущность и основные понятия, используемые в менеджменте. Менеджмент как наука и искусство. Принципиально значимые достижения в развитии менеджмента. Виды управления. Современные подходы к управлению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D6432" w:rsidTr="005E0ED4">
        <w:trPr>
          <w:trHeight w:val="301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2.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как объект управления 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Сущность организации, её главные черты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Внутренняя и внешняя среда организации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Назначение и содержание организационных структур 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 1: « Составление схем организационных структур управления».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53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Тема 3</w:t>
            </w:r>
          </w:p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Функции менеджмента в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рыночной экономике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Функции менеджмента.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Сущность, принципы и организация планирования.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Стратегия и миссия организации.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Практическая работа № 2: «Целенаправленность в управлении».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58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4.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 методов управления. Организация эффективного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6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Характеристика административных, экономических, социально-психологических и воспитательных методов управления. Организация эффективного 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7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Практическая работа № 3: Тестирование на конфликтность и агрессивность».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2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5.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структуры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5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Виды организационных структур управления и принципы проектирования структуры управления организацией. Формальные и неформальные группы в организации.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8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6.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стратегического управления и стратегическое планирование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4A3" w:rsidTr="005E0ED4">
        <w:trPr>
          <w:trHeight w:val="13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Роль стратегического управления в системе управления организацией. Сущность стратегического планирования. Этапы и фазы стратегического планирования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D6432" w:rsidTr="005E0ED4">
        <w:trPr>
          <w:trHeight w:val="244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7.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работы с персоналом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6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 работы с персоналом: кадровая политика, подбор, расстановка, оценка и обучение персонала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58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 8.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Делегирование полномочий и ответственность в системе менеджмента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4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Понятия: полномочия, ответственность, обязательства, власть.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Делегирование полномочий и ответственности. Типы полномочий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6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 № 4: « Анализ распределения полномочий и ответственности на примере конкретной организации».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 9.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Мотивация деятельности в организации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4A3" w:rsidTr="005E0ED4">
        <w:trPr>
          <w:trHeight w:val="7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Мотивация: понятия и виды. Мотивы человеческой деятельности. Мотивационный механизм. Экономические стимулы. Неэкономические способы стимулирования. Содержательные концепции мотивации. Процессный подход к мотивации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5: «  Решение производственных ситуационных задач по мотивации персонала к трудовой деятельности».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225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Коммуникативность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общение в сфере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4854A3" w:rsidRPr="00FB5472" w:rsidRDefault="00FB5472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4854A3" w:rsidTr="005E0ED4">
        <w:trPr>
          <w:trHeight w:val="3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Информация в менеджменте и её виды. Коммуникация: понятие, преграды в организационных коммуникациях и пути их преодоления.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Деловое общение. Правила ведения бесед и совещаний. Типы собеседников. Этапы и фазы делового общения. Техника телефонных переговоров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6 « 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Составление плана проведения совещания, переговоров, бесед».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Руководство в организации: власть и лидерство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Pr="002377BE" w:rsidRDefault="005E0ED4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5E0ED4" w:rsidRPr="00FB5472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16</w:t>
            </w:r>
          </w:p>
        </w:tc>
      </w:tr>
      <w:tr w:rsidR="005E0ED4" w:rsidTr="005E0ED4">
        <w:trPr>
          <w:trHeight w:val="77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и основы власти. Подходы к руководству людьми. Способы воздействия на подчиненных. Основные теории лидерства. Органические функции руководителя и адаптация стилей руководства к деловой ситуации.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E0ED4" w:rsidTr="005E0ED4">
        <w:trPr>
          <w:trHeight w:val="24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7: « Решение ситуационных задач определения стилей управления».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33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8: « Проведение тестирования по выявлению лидерских качеств».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50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9: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« Саморазвитие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конкурентоспособного лидера».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 w:rsidP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50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ED4" w:rsidRDefault="005E0ED4" w:rsidP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работа: </w:t>
            </w:r>
          </w:p>
          <w:p w:rsidR="005E0ED4" w:rsidRDefault="005E0ED4" w:rsidP="005E0ED4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стилей руководства. </w:t>
            </w:r>
          </w:p>
          <w:p w:rsidR="005E0ED4" w:rsidRDefault="005E0ED4" w:rsidP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Стиль, соответствующий ситуации. Адаптивное руководство.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 12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.</w:t>
            </w:r>
          </w:p>
          <w:p w:rsidR="00384A03" w:rsidRDefault="004854A3" w:rsidP="00384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Управленческие решения.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84A03">
              <w:rPr>
                <w:rFonts w:ascii="Times New Roman" w:hAnsi="Times New Roman"/>
                <w:sz w:val="24"/>
                <w:szCs w:val="24"/>
                <w:lang w:eastAsia="en-US"/>
              </w:rPr>
              <w:t>Имидж руководителя.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FB5472" w:rsidRPr="00FB5472" w:rsidRDefault="00FB5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4854A3" w:rsidTr="005E0ED4">
        <w:trPr>
          <w:trHeight w:val="8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Сущность, роль и свойства решений в процессе управления. Классификация решений.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предъявляемые к качеству управленческих решений. Технология принятия решений. Формализованные и неформализованные методы принятия решений. Уровни принятия решений</w:t>
            </w:r>
            <w:r w:rsidR="00384A0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384A03" w:rsidRPr="008E07DA">
              <w:rPr>
                <w:rFonts w:ascii="Times New Roman" w:hAnsi="Times New Roman"/>
                <w:bCs/>
              </w:rPr>
              <w:t xml:space="preserve">Имидж как часть культурно-делового общения. Основы формирования имиджа. Воздействие имиджа на людей. Критерии выбора моделей поведения. Система </w:t>
            </w:r>
            <w:proofErr w:type="spellStart"/>
            <w:r w:rsidR="00384A03" w:rsidRPr="008E07DA">
              <w:rPr>
                <w:rFonts w:ascii="Times New Roman" w:hAnsi="Times New Roman"/>
                <w:bCs/>
              </w:rPr>
              <w:t>самопрезентации</w:t>
            </w:r>
            <w:proofErr w:type="spellEnd"/>
            <w:r w:rsidR="00384A03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6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pStyle w:val="Default"/>
              <w:spacing w:line="276" w:lineRule="auto"/>
              <w:rPr>
                <w:bCs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</w:rPr>
              <w:t>Практическое занятие  № 10: Упражнения по выбору  вариантов управленческих решений в конкретных ситуациях.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15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Требования, предъявляемые к качеству управленческих решений.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Психологические аспекты принятия управленческого решения.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Информационные технологии в процессе разработки и принятия управленческого решения.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решений в условиях риска.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контроль исполнения управленческих решений.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0D18A2" w:rsidP="000D1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D18A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Комплексный д</w:t>
            </w:r>
            <w:r w:rsidR="00384A03" w:rsidRPr="00384A0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ифференцированный зачет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совместно с основами экономики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c>
          <w:tcPr>
            <w:tcW w:w="4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  <w:sectPr w:rsidR="004854A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4854A3" w:rsidRDefault="004854A3" w:rsidP="004854A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 ДИСЦИПЛИНЫ</w:t>
      </w:r>
    </w:p>
    <w:p w:rsidR="004854A3" w:rsidRDefault="004854A3" w:rsidP="004854A3">
      <w:pPr>
        <w:pStyle w:val="a6"/>
        <w:numPr>
          <w:ilvl w:val="1"/>
          <w:numId w:val="3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дисциплины требует наличия учебного кабинета Экономики организации, менеджмента и маркетинга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Инвентарь (посадочные места по количеству обучающихся - 32, рабочее место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преподавателя - 1, книжные шкафы – 3, кафедра - 1);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Учебник: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Иванова И. А. Менеджмент: учебник и практикум для среднего профессионального образования/ И. А. Иванова, А. М. Сергеев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305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Дидактические материалы: тестовые задания, контрольная работа, карточки-задания, перечень экзаменационных вопросов и экзаменационные билеты.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средства обучения: проектор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54A3" w:rsidRPr="00DD6432" w:rsidRDefault="004854A3" w:rsidP="004854A3">
      <w:pPr>
        <w:pStyle w:val="a6"/>
        <w:numPr>
          <w:ilvl w:val="1"/>
          <w:numId w:val="3"/>
        </w:numPr>
        <w:spacing w:after="0"/>
        <w:ind w:hanging="109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обеспечение обучения: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источники: </w:t>
      </w:r>
    </w:p>
    <w:p w:rsidR="004854A3" w:rsidRDefault="004854A3" w:rsidP="004854A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Иванова И. А. Менеджмент: учебник и практикум для среднего профессионального образования/ И. А. Иванова, А. М. Сергеев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305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2. Менеджмент: учебник для среднего профессионального образования / Ю. В. Кузнецов и др.: под редакцией Ю. В. Кузнецов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448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Драчёва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Е.Л., </w:t>
      </w:r>
      <w:proofErr w:type="spellStart"/>
      <w:r>
        <w:rPr>
          <w:rFonts w:ascii="Times New Roman" w:hAnsi="Times New Roman"/>
          <w:sz w:val="24"/>
          <w:szCs w:val="24"/>
        </w:rPr>
        <w:t>Юликов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Л.И. Менеджмент. – М.: «Академия», 2014;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Кнышова Е.Н. Менеджмент. - М.: ИНФРА-М, 2016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Коробко В.И., Брюханов О.Н. Основы менеджмента и маркетинга в строительстве. – М.: «Академия», 2014</w:t>
      </w:r>
    </w:p>
    <w:p w:rsidR="004854A3" w:rsidRDefault="004854A3" w:rsidP="004854A3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4854A3" w:rsidRDefault="004854A3" w:rsidP="004854A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«Менеджмент» относится к общепрофессиональным дисциплинам. Дисциплина направлена на освоение общих компетенций.</w:t>
      </w:r>
    </w:p>
    <w:p w:rsidR="004854A3" w:rsidRDefault="00BA35F6" w:rsidP="004854A3"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4854A3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4854A3">
        <w:rPr>
          <w:rFonts w:ascii="Times New Roman" w:hAnsi="Times New Roman"/>
          <w:sz w:val="24"/>
          <w:szCs w:val="24"/>
        </w:rPr>
        <w:t xml:space="preserve"> </w:t>
      </w:r>
      <w:r w:rsidR="004854A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4854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4854A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4854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854A3" w:rsidRDefault="004854A3" w:rsidP="004854A3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4854A3" w:rsidRDefault="004854A3" w:rsidP="004854A3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менеджмента.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854A3" w:rsidRDefault="004854A3" w:rsidP="004854A3">
      <w:pPr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  <w:sectPr w:rsidR="004854A3">
          <w:pgSz w:w="11906" w:h="16838"/>
          <w:pgMar w:top="1134" w:right="850" w:bottom="1134" w:left="1701" w:header="708" w:footer="708" w:gutter="0"/>
          <w:cols w:space="720"/>
        </w:sectPr>
      </w:pPr>
    </w:p>
    <w:p w:rsidR="004854A3" w:rsidRDefault="004854A3" w:rsidP="004854A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ОСВОЕНИЯ ДИСЦИПЛИНЫ</w:t>
      </w:r>
    </w:p>
    <w:p w:rsidR="004854A3" w:rsidRDefault="004854A3" w:rsidP="004854A3">
      <w:pPr>
        <w:pStyle w:val="a6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854A3" w:rsidRDefault="004854A3" w:rsidP="00485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/>
        </w:rPr>
        <w:t>Контроль</w:t>
      </w:r>
      <w:r>
        <w:t xml:space="preserve"> </w:t>
      </w:r>
      <w:r>
        <w:rPr>
          <w:b/>
        </w:rPr>
        <w:t>и оценка</w:t>
      </w:r>
      <w:r>
        <w:t xml:space="preserve"> результатов освоения дисциплины </w:t>
      </w:r>
      <w:proofErr w:type="gramStart"/>
      <w:r>
        <w:t>осуществляется</w:t>
      </w:r>
      <w:proofErr w:type="gramEnd"/>
      <w: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854A3" w:rsidRDefault="004854A3" w:rsidP="004854A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4063"/>
      </w:tblGrid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Результаты обучения </w:t>
            </w:r>
          </w:p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854A3" w:rsidRDefault="004854A3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методику принятия эффективного решения;</w:t>
            </w:r>
          </w:p>
          <w:p w:rsidR="004854A3" w:rsidRDefault="004854A3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работу и обеспечивать условия для профессионального и личностного совершенствования исполнителей;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проверка, контроль выполнения самостоятельной работы</w:t>
            </w: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Устный опрос, практическая проверка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854A3" w:rsidRDefault="004854A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организацию производственного и технологического процессов;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Устный опрос, тест, проверка выполнения самостоятельной работы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4A3" w:rsidRDefault="004854A3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условия эффективного общения</w:t>
            </w: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Защита докладов, проверка выполнения самостоятельной работы</w:t>
            </w:r>
          </w:p>
        </w:tc>
      </w:tr>
    </w:tbl>
    <w:p w:rsidR="00FA734B" w:rsidRDefault="00FA734B"/>
    <w:sectPr w:rsidR="00FA734B" w:rsidSect="00DD643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32" w:rsidRDefault="00DD6432" w:rsidP="00DD6432">
      <w:pPr>
        <w:spacing w:after="0" w:line="240" w:lineRule="auto"/>
      </w:pPr>
      <w:r>
        <w:separator/>
      </w:r>
    </w:p>
  </w:endnote>
  <w:endnote w:type="continuationSeparator" w:id="0">
    <w:p w:rsidR="00DD6432" w:rsidRDefault="00DD6432" w:rsidP="00DD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341184"/>
      <w:docPartObj>
        <w:docPartGallery w:val="Page Numbers (Bottom of Page)"/>
        <w:docPartUnique/>
      </w:docPartObj>
    </w:sdtPr>
    <w:sdtEndPr/>
    <w:sdtContent>
      <w:p w:rsidR="00DD6432" w:rsidRDefault="00DD64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35F6">
          <w:rPr>
            <w:noProof/>
          </w:rPr>
          <w:t>11</w:t>
        </w:r>
        <w:r>
          <w:fldChar w:fldCharType="end"/>
        </w:r>
      </w:p>
    </w:sdtContent>
  </w:sdt>
  <w:p w:rsidR="00DD6432" w:rsidRDefault="00DD643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32" w:rsidRDefault="00DD6432" w:rsidP="00DD6432">
      <w:pPr>
        <w:spacing w:after="0" w:line="240" w:lineRule="auto"/>
      </w:pPr>
      <w:r>
        <w:separator/>
      </w:r>
    </w:p>
  </w:footnote>
  <w:footnote w:type="continuationSeparator" w:id="0">
    <w:p w:rsidR="00DD6432" w:rsidRDefault="00DD6432" w:rsidP="00DD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F72C1"/>
    <w:multiLevelType w:val="hybridMultilevel"/>
    <w:tmpl w:val="39AAC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A877FC"/>
    <w:multiLevelType w:val="multilevel"/>
    <w:tmpl w:val="18340870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4" w15:restartNumberingAfterBreak="0">
    <w:nsid w:val="6B404824"/>
    <w:multiLevelType w:val="hybridMultilevel"/>
    <w:tmpl w:val="B1EC4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615D32"/>
    <w:multiLevelType w:val="hybridMultilevel"/>
    <w:tmpl w:val="04D83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715DD1"/>
    <w:multiLevelType w:val="hybridMultilevel"/>
    <w:tmpl w:val="FC140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4A3"/>
    <w:rsid w:val="00015647"/>
    <w:rsid w:val="00057D64"/>
    <w:rsid w:val="000D18A2"/>
    <w:rsid w:val="00384A03"/>
    <w:rsid w:val="003F3FB9"/>
    <w:rsid w:val="00485009"/>
    <w:rsid w:val="004854A3"/>
    <w:rsid w:val="005E0ED4"/>
    <w:rsid w:val="007C143C"/>
    <w:rsid w:val="00860FB7"/>
    <w:rsid w:val="0090126D"/>
    <w:rsid w:val="00A01F13"/>
    <w:rsid w:val="00B66F41"/>
    <w:rsid w:val="00BA35F6"/>
    <w:rsid w:val="00C75AE2"/>
    <w:rsid w:val="00DA4E45"/>
    <w:rsid w:val="00DC20C4"/>
    <w:rsid w:val="00DD6432"/>
    <w:rsid w:val="00F24319"/>
    <w:rsid w:val="00FA734B"/>
    <w:rsid w:val="00FB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507B2F6D-DE5A-415F-9408-8FEF486A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4A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854A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854A3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854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4854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4854A3"/>
    <w:pPr>
      <w:ind w:left="720"/>
      <w:contextualSpacing/>
    </w:pPr>
  </w:style>
  <w:style w:type="paragraph" w:customStyle="1" w:styleId="11">
    <w:name w:val="Абзац списка1"/>
    <w:basedOn w:val="a"/>
    <w:rsid w:val="004854A3"/>
    <w:pPr>
      <w:ind w:left="720"/>
    </w:pPr>
  </w:style>
  <w:style w:type="paragraph" w:customStyle="1" w:styleId="Default">
    <w:name w:val="Default"/>
    <w:rsid w:val="004854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4854A3"/>
  </w:style>
  <w:style w:type="paragraph" w:styleId="a7">
    <w:name w:val="Balloon Text"/>
    <w:basedOn w:val="a"/>
    <w:link w:val="a8"/>
    <w:uiPriority w:val="99"/>
    <w:semiHidden/>
    <w:unhideWhenUsed/>
    <w:rsid w:val="0048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4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D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6432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DD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64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12</Pages>
  <Words>2367</Words>
  <Characters>13496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17</cp:revision>
  <cp:lastPrinted>2023-07-06T11:19:00Z</cp:lastPrinted>
  <dcterms:created xsi:type="dcterms:W3CDTF">2020-12-02T20:26:00Z</dcterms:created>
  <dcterms:modified xsi:type="dcterms:W3CDTF">2023-07-06T11:20:00Z</dcterms:modified>
</cp:coreProperties>
</file>